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08" w:rsidRPr="00A83A08" w:rsidRDefault="00A83A08" w:rsidP="00A83A08">
      <w:pPr>
        <w:autoSpaceDE w:val="0"/>
        <w:autoSpaceDN w:val="0"/>
        <w:adjustRightInd w:val="0"/>
        <w:spacing w:before="108" w:after="108" w:line="240" w:lineRule="auto"/>
        <w:jc w:val="center"/>
        <w:outlineLvl w:val="0"/>
        <w:rPr>
          <w:rFonts w:ascii="Arial" w:hAnsi="Arial" w:cs="Arial"/>
          <w:b/>
          <w:bCs/>
          <w:color w:val="26282F"/>
          <w:sz w:val="24"/>
          <w:szCs w:val="24"/>
        </w:rPr>
      </w:pPr>
      <w:r w:rsidRPr="00A83A08">
        <w:rPr>
          <w:rFonts w:ascii="Arial" w:hAnsi="Arial" w:cs="Arial"/>
          <w:b/>
          <w:bCs/>
          <w:color w:val="26282F"/>
          <w:sz w:val="24"/>
          <w:szCs w:val="24"/>
        </w:rPr>
        <w:t>Постановление Администрации муниципального образования</w:t>
      </w:r>
      <w:r w:rsidRPr="00A83A08">
        <w:rPr>
          <w:rFonts w:ascii="Arial" w:hAnsi="Arial" w:cs="Arial"/>
          <w:b/>
          <w:bCs/>
          <w:color w:val="26282F"/>
          <w:sz w:val="24"/>
          <w:szCs w:val="24"/>
        </w:rPr>
        <w:br/>
        <w:t>"Город Майкоп" Республики Адыгея</w:t>
      </w:r>
      <w:r w:rsidRPr="00A83A08">
        <w:rPr>
          <w:rFonts w:ascii="Arial" w:hAnsi="Arial" w:cs="Arial"/>
          <w:b/>
          <w:bCs/>
          <w:color w:val="26282F"/>
          <w:sz w:val="24"/>
          <w:szCs w:val="24"/>
        </w:rPr>
        <w:br/>
        <w:t>от 21 декабря 2012 г. N 1108</w:t>
      </w:r>
      <w:r w:rsidRPr="00A83A08">
        <w:rPr>
          <w:rFonts w:ascii="Arial" w:hAnsi="Arial" w:cs="Arial"/>
          <w:b/>
          <w:bCs/>
          <w:color w:val="26282F"/>
          <w:sz w:val="24"/>
          <w:szCs w:val="24"/>
        </w:rPr>
        <w:br/>
        <w:t>"Об утверждении Административного регламента предоставления Муниципальным казенным учреждением "Благоустройство муниципального образования "Город Майкоп" муниципальной услуги "Выдача справки о месте захоронения"</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xml:space="preserve">Во исполнение </w:t>
      </w:r>
      <w:hyperlink r:id="rId4" w:history="1">
        <w:r w:rsidRPr="00A83A08">
          <w:rPr>
            <w:rFonts w:ascii="Arial" w:hAnsi="Arial" w:cs="Arial"/>
            <w:color w:val="106BBE"/>
            <w:sz w:val="24"/>
            <w:szCs w:val="24"/>
          </w:rPr>
          <w:t>Федерального Закона</w:t>
        </w:r>
      </w:hyperlink>
      <w:r w:rsidRPr="00A83A08">
        <w:rPr>
          <w:rFonts w:ascii="Arial" w:hAnsi="Arial" w:cs="Arial"/>
          <w:sz w:val="24"/>
          <w:szCs w:val="24"/>
        </w:rPr>
        <w:t xml:space="preserve"> от 27.07.2010 г. N 210-ФЗ "Об организации предоставления государственных и муниципальных услуг", </w:t>
      </w:r>
      <w:hyperlink r:id="rId5" w:history="1">
        <w:r w:rsidRPr="00A83A08">
          <w:rPr>
            <w:rFonts w:ascii="Arial" w:hAnsi="Arial" w:cs="Arial"/>
            <w:color w:val="106BBE"/>
            <w:sz w:val="24"/>
            <w:szCs w:val="24"/>
          </w:rPr>
          <w:t>Федерального Закона</w:t>
        </w:r>
      </w:hyperlink>
      <w:r w:rsidRPr="00A83A08">
        <w:rPr>
          <w:rFonts w:ascii="Arial" w:hAnsi="Arial" w:cs="Arial"/>
          <w:sz w:val="24"/>
          <w:szCs w:val="24"/>
        </w:rPr>
        <w:t xml:space="preserve"> от 02.05.2006 г. N 59-ФЗ "О порядке рассмотрения обращений граждан Российской Федерации", </w:t>
      </w:r>
      <w:hyperlink r:id="rId6" w:history="1">
        <w:r w:rsidRPr="00A83A08">
          <w:rPr>
            <w:rFonts w:ascii="Arial" w:hAnsi="Arial" w:cs="Arial"/>
            <w:color w:val="106BBE"/>
            <w:sz w:val="24"/>
            <w:szCs w:val="24"/>
          </w:rPr>
          <w:t>Федерального закона</w:t>
        </w:r>
      </w:hyperlink>
      <w:r w:rsidRPr="00A83A08">
        <w:rPr>
          <w:rFonts w:ascii="Arial" w:hAnsi="Arial" w:cs="Arial"/>
          <w:sz w:val="24"/>
          <w:szCs w:val="24"/>
        </w:rPr>
        <w:t xml:space="preserve"> от 12.01.1996 г. N 8-ФЗ "О погребении и похоронном деле", </w:t>
      </w:r>
      <w:hyperlink r:id="rId7" w:history="1">
        <w:r w:rsidRPr="00A83A08">
          <w:rPr>
            <w:rFonts w:ascii="Arial" w:hAnsi="Arial" w:cs="Arial"/>
            <w:color w:val="106BBE"/>
            <w:sz w:val="24"/>
            <w:szCs w:val="24"/>
          </w:rPr>
          <w:t>Устава</w:t>
        </w:r>
      </w:hyperlink>
      <w:r w:rsidRPr="00A83A08">
        <w:rPr>
          <w:rFonts w:ascii="Arial" w:hAnsi="Arial" w:cs="Arial"/>
          <w:sz w:val="24"/>
          <w:szCs w:val="24"/>
        </w:rPr>
        <w:t xml:space="preserve"> муниципального образования "Город Майкоп", </w:t>
      </w:r>
      <w:hyperlink r:id="rId8" w:history="1">
        <w:r w:rsidRPr="00A83A08">
          <w:rPr>
            <w:rFonts w:ascii="Arial" w:hAnsi="Arial" w:cs="Arial"/>
            <w:color w:val="106BBE"/>
            <w:sz w:val="24"/>
            <w:szCs w:val="24"/>
          </w:rPr>
          <w:t>постановления</w:t>
        </w:r>
      </w:hyperlink>
      <w:r w:rsidRPr="00A83A08">
        <w:rPr>
          <w:rFonts w:ascii="Arial" w:hAnsi="Arial" w:cs="Arial"/>
          <w:sz w:val="24"/>
          <w:szCs w:val="24"/>
        </w:rPr>
        <w:t xml:space="preserve"> Администрации муниципального образования "Город Майкоп" от 22.02.2012 г. N 110 "Об утверждении Положения об организации похоронного дела", </w:t>
      </w:r>
      <w:hyperlink r:id="rId9" w:history="1">
        <w:r w:rsidRPr="00A83A08">
          <w:rPr>
            <w:rFonts w:ascii="Arial" w:hAnsi="Arial" w:cs="Arial"/>
            <w:color w:val="106BBE"/>
            <w:sz w:val="24"/>
            <w:szCs w:val="24"/>
          </w:rPr>
          <w:t>постановления</w:t>
        </w:r>
      </w:hyperlink>
      <w:r w:rsidRPr="00A83A08">
        <w:rPr>
          <w:rFonts w:ascii="Arial" w:hAnsi="Arial" w:cs="Arial"/>
          <w:sz w:val="24"/>
          <w:szCs w:val="24"/>
        </w:rPr>
        <w:t xml:space="preserve"> Главы муниципального образования "Город Майкоп" от 01.07.2011 г. N 403 "Об утверждении Реестра муниципальных услуг муниципальном образовании "Город Майкоп" и в соответствии с </w:t>
      </w:r>
      <w:hyperlink r:id="rId10" w:history="1">
        <w:r w:rsidRPr="00A83A08">
          <w:rPr>
            <w:rFonts w:ascii="Arial" w:hAnsi="Arial" w:cs="Arial"/>
            <w:color w:val="106BBE"/>
            <w:sz w:val="24"/>
            <w:szCs w:val="24"/>
          </w:rPr>
          <w:t>постановлением</w:t>
        </w:r>
      </w:hyperlink>
      <w:r w:rsidRPr="00A83A08">
        <w:rPr>
          <w:rFonts w:ascii="Arial" w:hAnsi="Arial" w:cs="Arial"/>
          <w:sz w:val="24"/>
          <w:szCs w:val="24"/>
        </w:rPr>
        <w:t xml:space="preserve"> Главы муниципального образования "Город Майкоп" от 28.02.2011 г. N 107 "О порядке разработки и утверждения административных регламентов предоставления муниципальных услуг в муниципальном образовании "Город Майкоп"</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after="0" w:line="240" w:lineRule="auto"/>
        <w:ind w:firstLine="698"/>
        <w:jc w:val="center"/>
        <w:rPr>
          <w:rFonts w:ascii="Arial" w:hAnsi="Arial" w:cs="Arial"/>
          <w:sz w:val="24"/>
          <w:szCs w:val="24"/>
        </w:rPr>
      </w:pPr>
      <w:r w:rsidRPr="00A83A08">
        <w:rPr>
          <w:rFonts w:ascii="Arial" w:hAnsi="Arial" w:cs="Arial"/>
          <w:sz w:val="24"/>
          <w:szCs w:val="24"/>
        </w:rPr>
        <w:t>постановляю:</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0" w:name="sub_1"/>
      <w:r w:rsidRPr="00A83A08">
        <w:rPr>
          <w:rFonts w:ascii="Arial" w:hAnsi="Arial" w:cs="Arial"/>
          <w:sz w:val="24"/>
          <w:szCs w:val="24"/>
        </w:rPr>
        <w:t xml:space="preserve">1. Утвердить </w:t>
      </w:r>
      <w:hyperlink w:anchor="sub_1000" w:history="1">
        <w:r w:rsidRPr="00A83A08">
          <w:rPr>
            <w:rFonts w:ascii="Arial" w:hAnsi="Arial" w:cs="Arial"/>
            <w:color w:val="106BBE"/>
            <w:sz w:val="24"/>
            <w:szCs w:val="24"/>
          </w:rPr>
          <w:t>Административный регламент</w:t>
        </w:r>
      </w:hyperlink>
      <w:r w:rsidRPr="00A83A08">
        <w:rPr>
          <w:rFonts w:ascii="Arial" w:hAnsi="Arial" w:cs="Arial"/>
          <w:sz w:val="24"/>
          <w:szCs w:val="24"/>
        </w:rPr>
        <w:t xml:space="preserve"> предоставления Муниципальным казенным учреждением "Благоустройство муниципального образования "Город Майкоп" муниципальной услуги "Выдача справки о месте захоронения" (прилагается).</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A83A08">
        <w:rPr>
          <w:rFonts w:ascii="Arial" w:hAnsi="Arial" w:cs="Arial"/>
          <w:sz w:val="24"/>
          <w:szCs w:val="24"/>
        </w:rPr>
        <w:t xml:space="preserve">2. Муниципальному казенному учреждению "Благоустройство муниципального образования "Город Майкоп" обеспечить исполнение настоящего </w:t>
      </w:r>
      <w:hyperlink w:anchor="sub_1000" w:history="1">
        <w:r w:rsidRPr="00A83A08">
          <w:rPr>
            <w:rFonts w:ascii="Arial" w:hAnsi="Arial" w:cs="Arial"/>
            <w:color w:val="106BBE"/>
            <w:sz w:val="24"/>
            <w:szCs w:val="24"/>
          </w:rPr>
          <w:t>Административного регламента</w:t>
        </w:r>
      </w:hyperlink>
      <w:r w:rsidRPr="00A83A08">
        <w:rPr>
          <w:rFonts w:ascii="Arial" w:hAnsi="Arial" w:cs="Arial"/>
          <w:sz w:val="24"/>
          <w:szCs w:val="24"/>
        </w:rPr>
        <w:t>.</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2" w:name="sub_3"/>
      <w:bookmarkEnd w:id="1"/>
      <w:r w:rsidRPr="00A83A08">
        <w:rPr>
          <w:rFonts w:ascii="Arial" w:hAnsi="Arial" w:cs="Arial"/>
          <w:sz w:val="24"/>
          <w:szCs w:val="24"/>
        </w:rPr>
        <w:t xml:space="preserve">3. Настоящее постановление опубликовать в газете "Майкопские новости" и разместить на </w:t>
      </w:r>
      <w:hyperlink r:id="rId11" w:history="1">
        <w:r w:rsidRPr="00A83A08">
          <w:rPr>
            <w:rFonts w:ascii="Arial" w:hAnsi="Arial" w:cs="Arial"/>
            <w:color w:val="106BBE"/>
            <w:sz w:val="24"/>
            <w:szCs w:val="24"/>
          </w:rPr>
          <w:t>официальном сайте</w:t>
        </w:r>
      </w:hyperlink>
      <w:r w:rsidRPr="00A83A08">
        <w:rPr>
          <w:rFonts w:ascii="Arial" w:hAnsi="Arial" w:cs="Arial"/>
          <w:sz w:val="24"/>
          <w:szCs w:val="24"/>
        </w:rPr>
        <w:t xml:space="preserve"> Администрации муниципального образования "Город Майкоп".</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3" w:name="sub_4"/>
      <w:bookmarkEnd w:id="2"/>
      <w:r w:rsidRPr="00A83A08">
        <w:rPr>
          <w:rFonts w:ascii="Arial" w:hAnsi="Arial" w:cs="Arial"/>
          <w:sz w:val="24"/>
          <w:szCs w:val="24"/>
        </w:rPr>
        <w:t xml:space="preserve">4. Настоящее постановление вступает в силу со дня его </w:t>
      </w:r>
      <w:hyperlink r:id="rId12" w:history="1">
        <w:r w:rsidRPr="00A83A08">
          <w:rPr>
            <w:rFonts w:ascii="Arial" w:hAnsi="Arial" w:cs="Arial"/>
            <w:color w:val="106BBE"/>
            <w:sz w:val="24"/>
            <w:szCs w:val="24"/>
          </w:rPr>
          <w:t>опубликования</w:t>
        </w:r>
      </w:hyperlink>
      <w:r w:rsidRPr="00A83A08">
        <w:rPr>
          <w:rFonts w:ascii="Arial" w:hAnsi="Arial" w:cs="Arial"/>
          <w:sz w:val="24"/>
          <w:szCs w:val="24"/>
        </w:rPr>
        <w:t>.</w:t>
      </w:r>
    </w:p>
    <w:bookmarkEnd w:id="3"/>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A83A08" w:rsidRPr="00A83A08">
        <w:tblPrEx>
          <w:tblCellMar>
            <w:top w:w="0" w:type="dxa"/>
            <w:bottom w:w="0" w:type="dxa"/>
          </w:tblCellMar>
        </w:tblPrEx>
        <w:tc>
          <w:tcPr>
            <w:tcW w:w="6666" w:type="dxa"/>
            <w:tcBorders>
              <w:top w:val="nil"/>
              <w:left w:val="nil"/>
              <w:bottom w:val="nil"/>
              <w:right w:val="nil"/>
            </w:tcBorders>
          </w:tcPr>
          <w:p w:rsidR="00A83A08" w:rsidRPr="00A83A08" w:rsidRDefault="00A83A08" w:rsidP="00A83A08">
            <w:pPr>
              <w:autoSpaceDE w:val="0"/>
              <w:autoSpaceDN w:val="0"/>
              <w:adjustRightInd w:val="0"/>
              <w:spacing w:after="0" w:line="240" w:lineRule="auto"/>
              <w:rPr>
                <w:rFonts w:ascii="Arial" w:hAnsi="Arial" w:cs="Arial"/>
                <w:sz w:val="24"/>
                <w:szCs w:val="24"/>
              </w:rPr>
            </w:pPr>
            <w:r w:rsidRPr="00A83A08">
              <w:rPr>
                <w:rFonts w:ascii="Arial" w:hAnsi="Arial" w:cs="Arial"/>
                <w:sz w:val="24"/>
                <w:szCs w:val="24"/>
              </w:rPr>
              <w:t xml:space="preserve">Глава </w:t>
            </w:r>
            <w:r w:rsidRPr="00A83A08">
              <w:rPr>
                <w:rFonts w:ascii="Arial" w:hAnsi="Arial" w:cs="Arial"/>
                <w:sz w:val="24"/>
                <w:szCs w:val="24"/>
              </w:rPr>
              <w:br/>
              <w:t>муниципального образования</w:t>
            </w:r>
            <w:r w:rsidRPr="00A83A08">
              <w:rPr>
                <w:rFonts w:ascii="Arial" w:hAnsi="Arial" w:cs="Arial"/>
                <w:sz w:val="24"/>
                <w:szCs w:val="24"/>
              </w:rPr>
              <w:br/>
              <w:t>"Город Майкоп"</w:t>
            </w:r>
          </w:p>
        </w:tc>
        <w:tc>
          <w:tcPr>
            <w:tcW w:w="3333" w:type="dxa"/>
            <w:tcBorders>
              <w:top w:val="nil"/>
              <w:left w:val="nil"/>
              <w:bottom w:val="nil"/>
              <w:right w:val="nil"/>
            </w:tcBorders>
          </w:tcPr>
          <w:p w:rsidR="00A83A08" w:rsidRPr="00A83A08" w:rsidRDefault="00A83A08" w:rsidP="00A83A08">
            <w:pPr>
              <w:autoSpaceDE w:val="0"/>
              <w:autoSpaceDN w:val="0"/>
              <w:adjustRightInd w:val="0"/>
              <w:spacing w:after="0" w:line="240" w:lineRule="auto"/>
              <w:jc w:val="right"/>
              <w:rPr>
                <w:rFonts w:ascii="Arial" w:hAnsi="Arial" w:cs="Arial"/>
                <w:sz w:val="24"/>
                <w:szCs w:val="24"/>
              </w:rPr>
            </w:pPr>
            <w:r w:rsidRPr="00A83A08">
              <w:rPr>
                <w:rFonts w:ascii="Arial" w:hAnsi="Arial" w:cs="Arial"/>
                <w:sz w:val="24"/>
                <w:szCs w:val="24"/>
              </w:rPr>
              <w:t>М.Н. Черниченко</w:t>
            </w:r>
          </w:p>
        </w:tc>
      </w:tr>
    </w:tbl>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1000"/>
      <w:r w:rsidRPr="00A83A08">
        <w:rPr>
          <w:rFonts w:ascii="Arial" w:hAnsi="Arial" w:cs="Arial"/>
          <w:color w:val="000000"/>
          <w:sz w:val="16"/>
          <w:szCs w:val="16"/>
          <w:shd w:val="clear" w:color="auto" w:fill="F0F0F0"/>
        </w:rPr>
        <w:t>Информация об изменениях:</w:t>
      </w:r>
    </w:p>
    <w:bookmarkStart w:id="5" w:name="sub_126880720"/>
    <w:bookmarkEnd w:id="4"/>
    <w:p w:rsidR="00A83A08" w:rsidRPr="00A83A08" w:rsidRDefault="00A83A08" w:rsidP="00A83A0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3A08">
        <w:rPr>
          <w:rFonts w:ascii="Arial" w:hAnsi="Arial" w:cs="Arial"/>
          <w:i/>
          <w:iCs/>
          <w:color w:val="353842"/>
          <w:sz w:val="24"/>
          <w:szCs w:val="24"/>
          <w:shd w:val="clear" w:color="auto" w:fill="F0F0F0"/>
        </w:rPr>
        <w:fldChar w:fldCharType="begin"/>
      </w:r>
      <w:r w:rsidRPr="00A83A08">
        <w:rPr>
          <w:rFonts w:ascii="Arial" w:hAnsi="Arial" w:cs="Arial"/>
          <w:i/>
          <w:iCs/>
          <w:color w:val="353842"/>
          <w:sz w:val="24"/>
          <w:szCs w:val="24"/>
          <w:shd w:val="clear" w:color="auto" w:fill="F0F0F0"/>
        </w:rPr>
        <w:instrText>HYPERLINK "garantF1://32254533.1"</w:instrText>
      </w:r>
      <w:r w:rsidRPr="00A83A08">
        <w:rPr>
          <w:rFonts w:ascii="Arial" w:hAnsi="Arial" w:cs="Arial"/>
          <w:i/>
          <w:iCs/>
          <w:color w:val="353842"/>
          <w:sz w:val="24"/>
          <w:szCs w:val="24"/>
          <w:shd w:val="clear" w:color="auto" w:fill="F0F0F0"/>
        </w:rPr>
      </w:r>
      <w:r w:rsidRPr="00A83A08">
        <w:rPr>
          <w:rFonts w:ascii="Arial" w:hAnsi="Arial" w:cs="Arial"/>
          <w:i/>
          <w:iCs/>
          <w:color w:val="353842"/>
          <w:sz w:val="24"/>
          <w:szCs w:val="24"/>
          <w:shd w:val="clear" w:color="auto" w:fill="F0F0F0"/>
        </w:rPr>
        <w:fldChar w:fldCharType="separate"/>
      </w:r>
      <w:r w:rsidRPr="00A83A08">
        <w:rPr>
          <w:rFonts w:ascii="Arial" w:hAnsi="Arial" w:cs="Arial"/>
          <w:i/>
          <w:iCs/>
          <w:color w:val="106BBE"/>
          <w:sz w:val="24"/>
          <w:szCs w:val="24"/>
          <w:shd w:val="clear" w:color="auto" w:fill="F0F0F0"/>
        </w:rPr>
        <w:t>Постановлением</w:t>
      </w:r>
      <w:r w:rsidRPr="00A83A08">
        <w:rPr>
          <w:rFonts w:ascii="Arial" w:hAnsi="Arial" w:cs="Arial"/>
          <w:i/>
          <w:iCs/>
          <w:color w:val="353842"/>
          <w:sz w:val="24"/>
          <w:szCs w:val="24"/>
          <w:shd w:val="clear" w:color="auto" w:fill="F0F0F0"/>
        </w:rPr>
        <w:fldChar w:fldCharType="end"/>
      </w:r>
      <w:r w:rsidRPr="00A83A08">
        <w:rPr>
          <w:rFonts w:ascii="Arial" w:hAnsi="Arial" w:cs="Arial"/>
          <w:i/>
          <w:iCs/>
          <w:color w:val="353842"/>
          <w:sz w:val="24"/>
          <w:szCs w:val="24"/>
          <w:shd w:val="clear" w:color="auto" w:fill="F0F0F0"/>
        </w:rPr>
        <w:t xml:space="preserve"> Администрации муниципального образования "Город Майкоп" Республики Адыгея от 3 апреля 2014 г. N 228 настоящий Административный регламент изложен в новой редакции</w:t>
      </w:r>
    </w:p>
    <w:bookmarkEnd w:id="5"/>
    <w:p w:rsidR="00A83A08" w:rsidRPr="00A83A08" w:rsidRDefault="00A83A08" w:rsidP="00A83A0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3A08">
        <w:rPr>
          <w:rFonts w:ascii="Arial" w:hAnsi="Arial" w:cs="Arial"/>
          <w:i/>
          <w:iCs/>
          <w:color w:val="353842"/>
          <w:sz w:val="24"/>
          <w:szCs w:val="24"/>
          <w:shd w:val="clear" w:color="auto" w:fill="F0F0F0"/>
        </w:rPr>
        <w:fldChar w:fldCharType="begin"/>
      </w:r>
      <w:r w:rsidRPr="00A83A08">
        <w:rPr>
          <w:rFonts w:ascii="Arial" w:hAnsi="Arial" w:cs="Arial"/>
          <w:i/>
          <w:iCs/>
          <w:color w:val="353842"/>
          <w:sz w:val="24"/>
          <w:szCs w:val="24"/>
          <w:shd w:val="clear" w:color="auto" w:fill="F0F0F0"/>
        </w:rPr>
        <w:instrText>HYPERLINK "garantF1://32254513.1000"</w:instrText>
      </w:r>
      <w:r w:rsidRPr="00A83A08">
        <w:rPr>
          <w:rFonts w:ascii="Arial" w:hAnsi="Arial" w:cs="Arial"/>
          <w:i/>
          <w:iCs/>
          <w:color w:val="353842"/>
          <w:sz w:val="24"/>
          <w:szCs w:val="24"/>
          <w:shd w:val="clear" w:color="auto" w:fill="F0F0F0"/>
        </w:rPr>
      </w:r>
      <w:r w:rsidRPr="00A83A08">
        <w:rPr>
          <w:rFonts w:ascii="Arial" w:hAnsi="Arial" w:cs="Arial"/>
          <w:i/>
          <w:iCs/>
          <w:color w:val="353842"/>
          <w:sz w:val="24"/>
          <w:szCs w:val="24"/>
          <w:shd w:val="clear" w:color="auto" w:fill="F0F0F0"/>
        </w:rPr>
        <w:fldChar w:fldCharType="separate"/>
      </w:r>
      <w:r w:rsidRPr="00A83A08">
        <w:rPr>
          <w:rFonts w:ascii="Arial" w:hAnsi="Arial" w:cs="Arial"/>
          <w:i/>
          <w:iCs/>
          <w:color w:val="106BBE"/>
          <w:sz w:val="24"/>
          <w:szCs w:val="24"/>
          <w:shd w:val="clear" w:color="auto" w:fill="F0F0F0"/>
        </w:rPr>
        <w:t>См. текст Административный регламент в предыдущей редакции</w:t>
      </w:r>
      <w:r w:rsidRPr="00A83A08">
        <w:rPr>
          <w:rFonts w:ascii="Arial" w:hAnsi="Arial" w:cs="Arial"/>
          <w:i/>
          <w:iCs/>
          <w:color w:val="353842"/>
          <w:sz w:val="24"/>
          <w:szCs w:val="24"/>
          <w:shd w:val="clear" w:color="auto" w:fill="F0F0F0"/>
        </w:rPr>
        <w:fldChar w:fldCharType="end"/>
      </w:r>
    </w:p>
    <w:p w:rsidR="00A83A08" w:rsidRPr="00A83A08" w:rsidRDefault="00A83A08" w:rsidP="00A83A08">
      <w:pPr>
        <w:autoSpaceDE w:val="0"/>
        <w:autoSpaceDN w:val="0"/>
        <w:adjustRightInd w:val="0"/>
        <w:spacing w:before="108" w:after="108" w:line="240" w:lineRule="auto"/>
        <w:jc w:val="center"/>
        <w:outlineLvl w:val="0"/>
        <w:rPr>
          <w:rFonts w:ascii="Arial" w:hAnsi="Arial" w:cs="Arial"/>
          <w:b/>
          <w:bCs/>
          <w:color w:val="26282F"/>
          <w:sz w:val="24"/>
          <w:szCs w:val="24"/>
        </w:rPr>
      </w:pPr>
      <w:r w:rsidRPr="00A83A08">
        <w:rPr>
          <w:rFonts w:ascii="Arial" w:hAnsi="Arial" w:cs="Arial"/>
          <w:b/>
          <w:bCs/>
          <w:color w:val="26282F"/>
          <w:sz w:val="24"/>
          <w:szCs w:val="24"/>
        </w:rPr>
        <w:t>Административный регламент</w:t>
      </w:r>
      <w:r w:rsidRPr="00A83A08">
        <w:rPr>
          <w:rFonts w:ascii="Arial" w:hAnsi="Arial" w:cs="Arial"/>
          <w:b/>
          <w:bCs/>
          <w:color w:val="26282F"/>
          <w:sz w:val="24"/>
          <w:szCs w:val="24"/>
        </w:rPr>
        <w:br/>
        <w:t>предоставления Муниципальным казенным учреждением</w:t>
      </w:r>
      <w:r w:rsidRPr="00A83A08">
        <w:rPr>
          <w:rFonts w:ascii="Arial" w:hAnsi="Arial" w:cs="Arial"/>
          <w:b/>
          <w:bCs/>
          <w:color w:val="26282F"/>
          <w:sz w:val="24"/>
          <w:szCs w:val="24"/>
        </w:rPr>
        <w:br/>
        <w:t>"Благоустройство муниципального образования "Город Майкоп"</w:t>
      </w:r>
      <w:r w:rsidRPr="00A83A08">
        <w:rPr>
          <w:rFonts w:ascii="Arial" w:hAnsi="Arial" w:cs="Arial"/>
          <w:b/>
          <w:bCs/>
          <w:color w:val="26282F"/>
          <w:sz w:val="24"/>
          <w:szCs w:val="24"/>
        </w:rPr>
        <w:br/>
        <w:t>муниципальной услуги "Выдача справки о месте захоронения"</w:t>
      </w:r>
      <w:r w:rsidRPr="00A83A08">
        <w:rPr>
          <w:rFonts w:ascii="Arial" w:hAnsi="Arial" w:cs="Arial"/>
          <w:b/>
          <w:bCs/>
          <w:color w:val="26282F"/>
          <w:sz w:val="24"/>
          <w:szCs w:val="24"/>
        </w:rPr>
        <w:br/>
      </w:r>
      <w:r w:rsidRPr="00A83A08">
        <w:rPr>
          <w:rFonts w:ascii="Arial" w:hAnsi="Arial" w:cs="Arial"/>
          <w:b/>
          <w:bCs/>
          <w:color w:val="26282F"/>
          <w:sz w:val="24"/>
          <w:szCs w:val="24"/>
        </w:rPr>
        <w:lastRenderedPageBreak/>
        <w:t xml:space="preserve">(утв. </w:t>
      </w:r>
      <w:hyperlink w:anchor="sub_0" w:history="1">
        <w:r w:rsidRPr="00A83A08">
          <w:rPr>
            <w:rFonts w:ascii="Arial" w:hAnsi="Arial" w:cs="Arial"/>
            <w:color w:val="106BBE"/>
            <w:sz w:val="24"/>
            <w:szCs w:val="24"/>
          </w:rPr>
          <w:t>постановлением</w:t>
        </w:r>
      </w:hyperlink>
      <w:r w:rsidRPr="00A83A08">
        <w:rPr>
          <w:rFonts w:ascii="Arial" w:hAnsi="Arial" w:cs="Arial"/>
          <w:b/>
          <w:bCs/>
          <w:color w:val="26282F"/>
          <w:sz w:val="24"/>
          <w:szCs w:val="24"/>
        </w:rPr>
        <w:t xml:space="preserve"> Администрации муниципального</w:t>
      </w:r>
      <w:r w:rsidRPr="00A83A08">
        <w:rPr>
          <w:rFonts w:ascii="Arial" w:hAnsi="Arial" w:cs="Arial"/>
          <w:b/>
          <w:bCs/>
          <w:color w:val="26282F"/>
          <w:sz w:val="24"/>
          <w:szCs w:val="24"/>
        </w:rPr>
        <w:br/>
        <w:t>образования "Город Майкоп" от 21 декабря 2012 г. N 1108)</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before="108" w:after="108" w:line="240" w:lineRule="auto"/>
        <w:jc w:val="center"/>
        <w:outlineLvl w:val="0"/>
        <w:rPr>
          <w:rFonts w:ascii="Arial" w:hAnsi="Arial" w:cs="Arial"/>
          <w:b/>
          <w:bCs/>
          <w:color w:val="26282F"/>
          <w:sz w:val="24"/>
          <w:szCs w:val="24"/>
        </w:rPr>
      </w:pPr>
      <w:bookmarkStart w:id="6" w:name="sub_100"/>
      <w:r w:rsidRPr="00A83A08">
        <w:rPr>
          <w:rFonts w:ascii="Arial" w:hAnsi="Arial" w:cs="Arial"/>
          <w:b/>
          <w:bCs/>
          <w:color w:val="26282F"/>
          <w:sz w:val="24"/>
          <w:szCs w:val="24"/>
        </w:rPr>
        <w:t>1. Общие положения</w:t>
      </w:r>
    </w:p>
    <w:bookmarkEnd w:id="6"/>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7" w:name="sub_6"/>
      <w:r w:rsidRPr="00A83A08">
        <w:rPr>
          <w:rFonts w:ascii="Arial" w:hAnsi="Arial" w:cs="Arial"/>
          <w:sz w:val="24"/>
          <w:szCs w:val="24"/>
        </w:rPr>
        <w:t>1.1. Административный регламент предоставления Муниципальным казенным учреждением "Благоустройство муниципального образования "Город Майкоп" муниципальной услуги "Выдача справки о месте захоронения" (далее - Регламент) разработан в целях повышения качества исполнения и доступности результатов предоставления настоящей муниципальной услуги, создания комфортных условий для участников отношений и определяет последовательность действий (далее - административных процедур) при осуществлении полномочий по предоставлению муниципальной услуги. Настоящий Регламент устанавливает требования к предоставлению настоящей муниципальной услуги, определяет сроки и последовательность административных процедур при рассмотрении обращений граждан и юридических лиц.</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8" w:name="sub_7"/>
      <w:bookmarkEnd w:id="7"/>
      <w:r w:rsidRPr="00A83A08">
        <w:rPr>
          <w:rFonts w:ascii="Arial" w:hAnsi="Arial" w:cs="Arial"/>
          <w:sz w:val="24"/>
          <w:szCs w:val="24"/>
        </w:rPr>
        <w:t>1.2. Заявителями на предоставление муниципальной услуги являются физические и юридические лица, либо их уполномоченные представители, (далее - Заявители).</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9" w:name="sub_8"/>
      <w:bookmarkEnd w:id="8"/>
      <w:r w:rsidRPr="00A83A08">
        <w:rPr>
          <w:rFonts w:ascii="Arial" w:hAnsi="Arial" w:cs="Arial"/>
          <w:sz w:val="24"/>
          <w:szCs w:val="24"/>
        </w:rPr>
        <w:t>1.3. Порядок информирования о правилах предоставления муниципальной услуги.</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10" w:name="sub_9"/>
      <w:bookmarkEnd w:id="9"/>
      <w:r w:rsidRPr="00A83A08">
        <w:rPr>
          <w:rFonts w:ascii="Arial" w:hAnsi="Arial" w:cs="Arial"/>
          <w:sz w:val="24"/>
          <w:szCs w:val="24"/>
        </w:rPr>
        <w:t xml:space="preserve">1.3.1. Сведения о месте и времени предоставления услуги, справочных телефонах, адрес электронной почты Муниципального казенного учреждения "Благоустройство муниципального образования "Город Майкоп", государственного бюджетного учреждения Республики Адыгея "Многофункциональный центр предоставления государственных и муниципальных услуг" (далее - МФЦ) приводятся в </w:t>
      </w:r>
      <w:hyperlink w:anchor="sub_1100" w:history="1">
        <w:r w:rsidRPr="00A83A08">
          <w:rPr>
            <w:rFonts w:ascii="Arial" w:hAnsi="Arial" w:cs="Arial"/>
            <w:color w:val="106BBE"/>
            <w:sz w:val="24"/>
            <w:szCs w:val="24"/>
          </w:rPr>
          <w:t>Приложении N 1</w:t>
        </w:r>
      </w:hyperlink>
      <w:r w:rsidRPr="00A83A08">
        <w:rPr>
          <w:rFonts w:ascii="Arial" w:hAnsi="Arial" w:cs="Arial"/>
          <w:sz w:val="24"/>
          <w:szCs w:val="24"/>
        </w:rPr>
        <w:t xml:space="preserve"> к Регламенту.</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11" w:name="sub_10"/>
      <w:bookmarkEnd w:id="10"/>
      <w:r w:rsidRPr="00A83A08">
        <w:rPr>
          <w:rFonts w:ascii="Arial" w:hAnsi="Arial" w:cs="Arial"/>
          <w:sz w:val="24"/>
          <w:szCs w:val="24"/>
        </w:rPr>
        <w:t>1.3.2. Информацию о правилах предоставления муниципальной услуги, а также о ходе ее предоставления можно получить непосредственно в Муниципальном казенном учреждении "Благоустройство муниципального образования "Город Майкоп":</w:t>
      </w:r>
    </w:p>
    <w:bookmarkEnd w:id="11"/>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при личном обращении граждан;</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по телефону;</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по средствам электронной почты;</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в письменном виде.</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12" w:name="sub_11"/>
      <w:r w:rsidRPr="00A83A08">
        <w:rPr>
          <w:rFonts w:ascii="Arial" w:hAnsi="Arial" w:cs="Arial"/>
          <w:sz w:val="24"/>
          <w:szCs w:val="24"/>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13" w:name="sub_12"/>
      <w:bookmarkEnd w:id="12"/>
      <w:r w:rsidRPr="00A83A08">
        <w:rPr>
          <w:rFonts w:ascii="Arial" w:hAnsi="Arial" w:cs="Arial"/>
          <w:sz w:val="24"/>
          <w:szCs w:val="24"/>
        </w:rPr>
        <w:t>1.3.4.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Заявителю в течение 30 календарных дней со дня поступления запроса. 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и номер телефона исполнителя.</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14" w:name="sub_13"/>
      <w:bookmarkEnd w:id="13"/>
      <w:r w:rsidRPr="00A83A08">
        <w:rPr>
          <w:rFonts w:ascii="Arial" w:hAnsi="Arial" w:cs="Arial"/>
          <w:sz w:val="24"/>
          <w:szCs w:val="24"/>
        </w:rPr>
        <w:t>1.3.5. Требования к размещению и оформлению информации.</w:t>
      </w:r>
    </w:p>
    <w:bookmarkEnd w:id="14"/>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lastRenderedPageBreak/>
        <w:t>- тексты информационных материалов печатаются удобным для чтения шрифтом, без исправлений, наиболее важные места выделяются жирным шрифтом;</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информация, включающая в себя текст Регламента, блок-схему процедуры по предоставлению муниципальной услуги (</w:t>
      </w:r>
      <w:hyperlink w:anchor="sub_1400" w:history="1">
        <w:r w:rsidRPr="00A83A08">
          <w:rPr>
            <w:rFonts w:ascii="Arial" w:hAnsi="Arial" w:cs="Arial"/>
            <w:color w:val="106BBE"/>
            <w:sz w:val="24"/>
            <w:szCs w:val="24"/>
          </w:rPr>
          <w:t>Приложение N 4</w:t>
        </w:r>
      </w:hyperlink>
      <w:r w:rsidRPr="00A83A08">
        <w:rPr>
          <w:rFonts w:ascii="Arial" w:hAnsi="Arial" w:cs="Arial"/>
          <w:sz w:val="24"/>
          <w:szCs w:val="24"/>
        </w:rPr>
        <w:t xml:space="preserve"> к Регламенту), перечень документов, необходимых для предоставления муниципальной услуги, образец формы заявки Заявителя на выдачу справки о месте захоронения, размещается в сети интернет на официальном сайте Администрации муниципального образования "Город Майкоп" </w:t>
      </w:r>
      <w:hyperlink r:id="rId13" w:history="1">
        <w:r w:rsidRPr="00A83A08">
          <w:rPr>
            <w:rFonts w:ascii="Arial" w:hAnsi="Arial" w:cs="Arial"/>
            <w:color w:val="106BBE"/>
            <w:sz w:val="24"/>
            <w:szCs w:val="24"/>
          </w:rPr>
          <w:t>http://www.admins.maykop.ru</w:t>
        </w:r>
      </w:hyperlink>
      <w:r w:rsidRPr="00A83A08">
        <w:rPr>
          <w:rFonts w:ascii="Arial" w:hAnsi="Arial" w:cs="Arial"/>
          <w:sz w:val="24"/>
          <w:szCs w:val="24"/>
        </w:rPr>
        <w:t xml:space="preserve">, на сайте МФЦ </w:t>
      </w:r>
      <w:hyperlink r:id="rId14" w:history="1">
        <w:r w:rsidRPr="00A83A08">
          <w:rPr>
            <w:rFonts w:ascii="Arial" w:hAnsi="Arial" w:cs="Arial"/>
            <w:color w:val="106BBE"/>
            <w:sz w:val="24"/>
            <w:szCs w:val="24"/>
          </w:rPr>
          <w:t>www.мфц.01.рф</w:t>
        </w:r>
      </w:hyperlink>
      <w:r w:rsidRPr="00A83A08">
        <w:rPr>
          <w:rFonts w:ascii="Arial" w:hAnsi="Arial" w:cs="Arial"/>
          <w:sz w:val="24"/>
          <w:szCs w:val="24"/>
        </w:rPr>
        <w:t>.</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15" w:name="sub_14"/>
      <w:r w:rsidRPr="00A83A08">
        <w:rPr>
          <w:rFonts w:ascii="Arial" w:hAnsi="Arial" w:cs="Arial"/>
          <w:sz w:val="24"/>
          <w:szCs w:val="24"/>
        </w:rPr>
        <w:t>1.4. МФЦ осуществляет сбор документов и консультирование граждан по вопросам предоставления муниципальной услуги, а также иные действия в объеме, определяемом соглашением, заключенным между МФЦ и Администрацией муниципального образования "Город Майкоп".</w:t>
      </w:r>
    </w:p>
    <w:bookmarkEnd w:id="15"/>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before="108" w:after="108" w:line="240" w:lineRule="auto"/>
        <w:jc w:val="center"/>
        <w:outlineLvl w:val="0"/>
        <w:rPr>
          <w:rFonts w:ascii="Arial" w:hAnsi="Arial" w:cs="Arial"/>
          <w:b/>
          <w:bCs/>
          <w:color w:val="26282F"/>
          <w:sz w:val="24"/>
          <w:szCs w:val="24"/>
        </w:rPr>
      </w:pPr>
      <w:bookmarkStart w:id="16" w:name="sub_200"/>
      <w:r w:rsidRPr="00A83A08">
        <w:rPr>
          <w:rFonts w:ascii="Arial" w:hAnsi="Arial" w:cs="Arial"/>
          <w:b/>
          <w:bCs/>
          <w:color w:val="26282F"/>
          <w:sz w:val="24"/>
          <w:szCs w:val="24"/>
        </w:rPr>
        <w:t>2. Стандарт предоставления муниципальной услуги</w:t>
      </w:r>
    </w:p>
    <w:bookmarkEnd w:id="16"/>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17" w:name="sub_15"/>
      <w:r w:rsidRPr="00A83A08">
        <w:rPr>
          <w:rFonts w:ascii="Arial" w:hAnsi="Arial" w:cs="Arial"/>
          <w:sz w:val="24"/>
          <w:szCs w:val="24"/>
        </w:rPr>
        <w:t>2.1. Наименование муниципальной услуги, порядок исполнения которой определяется Регламентом:</w:t>
      </w:r>
    </w:p>
    <w:bookmarkEnd w:id="17"/>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"Выдача справки о месте захоронения" (далее по тексту - муниципальная услуга).</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18" w:name="sub_16"/>
      <w:r w:rsidRPr="00A83A08">
        <w:rPr>
          <w:rFonts w:ascii="Arial" w:hAnsi="Arial" w:cs="Arial"/>
          <w:sz w:val="24"/>
          <w:szCs w:val="24"/>
        </w:rPr>
        <w:t>2.2. Наименование учреждения, предоставляющего муниципальную услугу: Муниципальное казенное учреждение "Благоустройство муниципального образования "Город Майкоп" (далее по тексту - Учреждение).</w:t>
      </w:r>
    </w:p>
    <w:bookmarkEnd w:id="18"/>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В случае приема заявлений специалистами МФЦ в соответствии с заключенным соглашением о взаимодействии, МФЦ осуществляет полномочия Учреждения по приему заявления и документов о предоставлении муниципальной услуги.</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19" w:name="sub_17"/>
      <w:r w:rsidRPr="00A83A08">
        <w:rPr>
          <w:rFonts w:ascii="Arial" w:hAnsi="Arial" w:cs="Arial"/>
          <w:sz w:val="24"/>
          <w:szCs w:val="24"/>
        </w:rPr>
        <w:t>2.3. Результатом предоставления муниципальной услуги является выдача справки о месте захоронения в письменной форме.</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20" w:name="sub_18"/>
      <w:bookmarkEnd w:id="19"/>
      <w:r w:rsidRPr="00A83A08">
        <w:rPr>
          <w:rFonts w:ascii="Arial" w:hAnsi="Arial" w:cs="Arial"/>
          <w:sz w:val="24"/>
          <w:szCs w:val="24"/>
        </w:rPr>
        <w:t>2.4. Срок предоставления муниципальной услуги не должен превышать 30 дней.</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21" w:name="sub_19"/>
      <w:bookmarkEnd w:id="20"/>
      <w:r w:rsidRPr="00A83A08">
        <w:rPr>
          <w:rFonts w:ascii="Arial" w:hAnsi="Arial" w:cs="Arial"/>
          <w:sz w:val="24"/>
          <w:szCs w:val="24"/>
        </w:rPr>
        <w:t>2.5. Предоставление муниципальной услуги может быть приостановлено по заявлению Заявителя.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22" w:name="sub_20"/>
      <w:bookmarkEnd w:id="21"/>
      <w:r w:rsidRPr="00A83A08">
        <w:rPr>
          <w:rFonts w:ascii="Arial" w:hAnsi="Arial" w:cs="Arial"/>
          <w:sz w:val="24"/>
          <w:szCs w:val="24"/>
        </w:rPr>
        <w:t>2.6. Предоставление муниципальной услуги осуществляется в соответствии со следующими нормативными правовыми актами:</w:t>
      </w:r>
    </w:p>
    <w:bookmarkEnd w:id="22"/>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Распоряжением Администрации муниципального образования "Город Майкоп" Республики Адыгея от 21 апреля 2010 года N 1847-р "Об организации деятельности кладбищ";</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xml:space="preserve">- </w:t>
      </w:r>
      <w:hyperlink r:id="rId15" w:history="1">
        <w:r w:rsidRPr="00A83A08">
          <w:rPr>
            <w:rFonts w:ascii="Arial" w:hAnsi="Arial" w:cs="Arial"/>
            <w:color w:val="106BBE"/>
            <w:sz w:val="24"/>
            <w:szCs w:val="24"/>
          </w:rPr>
          <w:t>Постановление</w:t>
        </w:r>
      </w:hyperlink>
      <w:r w:rsidRPr="00A83A08">
        <w:rPr>
          <w:rFonts w:ascii="Arial" w:hAnsi="Arial" w:cs="Arial"/>
          <w:sz w:val="24"/>
          <w:szCs w:val="24"/>
        </w:rPr>
        <w:t xml:space="preserve"> Администрации муниципального образования "Город Майкоп" Республики Адыгея от 22 февраля 2012 г N 110 "Об утверждении положения об организации похоронного дела на территории муниципального образования "Город Майкоп" ("Майкопские новости" от 25 февраля 2012 года N 48-49).</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23" w:name="sub_21"/>
      <w:r w:rsidRPr="00A83A08">
        <w:rPr>
          <w:rFonts w:ascii="Arial" w:hAnsi="Arial" w:cs="Arial"/>
          <w:sz w:val="24"/>
          <w:szCs w:val="24"/>
        </w:rPr>
        <w:t>2.7. Для рассмотрения вопроса о выдаче справки Заявитель должен предоставить следующие документы:</w:t>
      </w:r>
    </w:p>
    <w:bookmarkEnd w:id="23"/>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заявление (</w:t>
      </w:r>
      <w:hyperlink w:anchor="sub_1200" w:history="1">
        <w:r w:rsidRPr="00A83A08">
          <w:rPr>
            <w:rFonts w:ascii="Arial" w:hAnsi="Arial" w:cs="Arial"/>
            <w:color w:val="106BBE"/>
            <w:sz w:val="24"/>
            <w:szCs w:val="24"/>
          </w:rPr>
          <w:t>Приложение N 2</w:t>
        </w:r>
      </w:hyperlink>
      <w:r w:rsidRPr="00A83A08">
        <w:rPr>
          <w:rFonts w:ascii="Arial" w:hAnsi="Arial" w:cs="Arial"/>
          <w:sz w:val="24"/>
          <w:szCs w:val="24"/>
        </w:rPr>
        <w:t xml:space="preserve"> к Регламенту);</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документ, удостоверяющий личность;</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копию свидетельства о смерти (либо медицинское заключение).</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24" w:name="sub_22"/>
      <w:r w:rsidRPr="00A83A08">
        <w:rPr>
          <w:rFonts w:ascii="Arial" w:hAnsi="Arial" w:cs="Arial"/>
          <w:sz w:val="24"/>
          <w:szCs w:val="24"/>
        </w:rPr>
        <w:t>2.8. Перечень оснований для отказа в приеме документов, необходимых для предоставления муниципальной услуги:</w:t>
      </w:r>
    </w:p>
    <w:bookmarkEnd w:id="24"/>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xml:space="preserve">- непредставление документов, указанных в </w:t>
      </w:r>
      <w:hyperlink w:anchor="sub_21" w:history="1">
        <w:r w:rsidRPr="00A83A08">
          <w:rPr>
            <w:rFonts w:ascii="Arial" w:hAnsi="Arial" w:cs="Arial"/>
            <w:color w:val="106BBE"/>
            <w:sz w:val="24"/>
            <w:szCs w:val="24"/>
          </w:rPr>
          <w:t>п. 2.7.</w:t>
        </w:r>
      </w:hyperlink>
      <w:r w:rsidRPr="00A83A08">
        <w:rPr>
          <w:rFonts w:ascii="Arial" w:hAnsi="Arial" w:cs="Arial"/>
          <w:sz w:val="24"/>
          <w:szCs w:val="24"/>
        </w:rPr>
        <w:t xml:space="preserve"> Регламента;</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отсутствие надлежащим образом оформленных полномочий Заявителя.</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lastRenderedPageBreak/>
        <w:t>Данный перечень оснований для отказа в приеме документов, необходимых для предоставления настоящей муниципальной услуги является исчерпывающим.</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25" w:name="sub_23"/>
      <w:r w:rsidRPr="00A83A08">
        <w:rPr>
          <w:rFonts w:ascii="Arial" w:hAnsi="Arial" w:cs="Arial"/>
          <w:sz w:val="24"/>
          <w:szCs w:val="24"/>
        </w:rPr>
        <w:t>2.9. Основания для отказа в предоставлении муниципальной услуги:</w:t>
      </w:r>
    </w:p>
    <w:bookmarkEnd w:id="25"/>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представление недостоверных документов и сведений.</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Данный перечень оснований для отказа в предоставлении муниципальной услуги является исчерпывающим.</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26" w:name="sub_24"/>
      <w:r w:rsidRPr="00A83A08">
        <w:rPr>
          <w:rFonts w:ascii="Arial" w:hAnsi="Arial" w:cs="Arial"/>
          <w:sz w:val="24"/>
          <w:szCs w:val="24"/>
        </w:rPr>
        <w:t>2.10. Муниципальная услуга предоставляется бесплатно.</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27" w:name="sub_25"/>
      <w:bookmarkEnd w:id="26"/>
      <w:r w:rsidRPr="00A83A08">
        <w:rPr>
          <w:rFonts w:ascii="Arial" w:hAnsi="Arial" w:cs="Arial"/>
          <w:sz w:val="24"/>
          <w:szCs w:val="24"/>
        </w:rPr>
        <w:t>2.11. Максимальный срок ожидания в очереди при обращении о предоставлении муниципальной услуги - 15 минут.</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28" w:name="sub_26"/>
      <w:bookmarkEnd w:id="27"/>
      <w:r w:rsidRPr="00A83A08">
        <w:rPr>
          <w:rFonts w:ascii="Arial" w:hAnsi="Arial" w:cs="Arial"/>
          <w:sz w:val="24"/>
          <w:szCs w:val="24"/>
        </w:rPr>
        <w:t>2.12. Письменное обращение Заявителей о предоставлении муниципальной услуги, поступившее в Учреждение регистрируется в день его поступления. Срок регистрации запроса Заявителя о предоставлении муниципальной услуги не более 20 минут.</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29" w:name="sub_27"/>
      <w:bookmarkEnd w:id="28"/>
      <w:r w:rsidRPr="00A83A08">
        <w:rPr>
          <w:rFonts w:ascii="Arial" w:hAnsi="Arial" w:cs="Arial"/>
          <w:sz w:val="24"/>
          <w:szCs w:val="24"/>
        </w:rPr>
        <w:t>2.13. Требования к месту предоставления муниципальной услуги:</w:t>
      </w:r>
    </w:p>
    <w:bookmarkEnd w:id="29"/>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на кабинетах специалистов, исполняющих муниципальную услугу, должны быть информационные таблички с указанием должности, Ф.И.О.;</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рабочие места специалистов, исполняющих муниципальную услугу, 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для ожидания приема Заявителям отводятся места для оформления документов, оборудованные стульями, столами.</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30" w:name="sub_28"/>
      <w:r w:rsidRPr="00A83A08">
        <w:rPr>
          <w:rFonts w:ascii="Arial" w:hAnsi="Arial" w:cs="Arial"/>
          <w:sz w:val="24"/>
          <w:szCs w:val="24"/>
        </w:rPr>
        <w:t>2.14. Показателями доступности и качества муниципальной услуги является соблюдение сроков предоставления муниципальной услуги и отсутствие жалоб от граждан, возможность подачи заявления и документов через МФЦ.</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31" w:name="sub_29"/>
      <w:bookmarkEnd w:id="30"/>
      <w:r w:rsidRPr="00A83A08">
        <w:rPr>
          <w:rFonts w:ascii="Arial" w:hAnsi="Arial" w:cs="Arial"/>
          <w:sz w:val="24"/>
          <w:szCs w:val="24"/>
        </w:rPr>
        <w:t>2.15. Предоставление муниципальной услуги в электронном виде и многофункциональными центрами осуществляется в соответствии с действующим законодательством.</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32" w:name="sub_30"/>
      <w:bookmarkEnd w:id="31"/>
      <w:r w:rsidRPr="00A83A08">
        <w:rPr>
          <w:rFonts w:ascii="Arial" w:hAnsi="Arial" w:cs="Arial"/>
          <w:sz w:val="24"/>
          <w:szCs w:val="24"/>
        </w:rPr>
        <w:t>2.16.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соглашением о взаимодействии, заключенным с Администрацией в установленном порядке.</w:t>
      </w:r>
    </w:p>
    <w:bookmarkEnd w:id="32"/>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В соответствии с соглашением о взаимодействии МФЦ обеспечивает:</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1) информирование граждан по вопросам предоставления муниципальной услуги;</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2) прием документов, необходимых для предоставления муниципальной услуги;</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3) информирование заявителя о решении, принятом Администрацией.</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before="108" w:after="108" w:line="240" w:lineRule="auto"/>
        <w:jc w:val="center"/>
        <w:outlineLvl w:val="0"/>
        <w:rPr>
          <w:rFonts w:ascii="Arial" w:hAnsi="Arial" w:cs="Arial"/>
          <w:b/>
          <w:bCs/>
          <w:color w:val="26282F"/>
          <w:sz w:val="24"/>
          <w:szCs w:val="24"/>
        </w:rPr>
      </w:pPr>
      <w:bookmarkStart w:id="33" w:name="sub_300"/>
      <w:r w:rsidRPr="00A83A08">
        <w:rPr>
          <w:rFonts w:ascii="Arial" w:hAnsi="Arial" w:cs="Arial"/>
          <w:b/>
          <w:bCs/>
          <w:color w:val="26282F"/>
          <w:sz w:val="24"/>
          <w:szCs w:val="24"/>
        </w:rPr>
        <w:t>3. Состав, последовательность и сроки выполнения административных</w:t>
      </w:r>
      <w:r w:rsidRPr="00A83A08">
        <w:rPr>
          <w:rFonts w:ascii="Arial" w:hAnsi="Arial" w:cs="Arial"/>
          <w:b/>
          <w:bCs/>
          <w:color w:val="26282F"/>
          <w:sz w:val="24"/>
          <w:szCs w:val="24"/>
        </w:rPr>
        <w:br/>
        <w:t>процедур, требования к порядку их выполнения</w:t>
      </w:r>
    </w:p>
    <w:bookmarkEnd w:id="33"/>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34" w:name="sub_31"/>
      <w:r w:rsidRPr="00A83A08">
        <w:rPr>
          <w:rFonts w:ascii="Arial" w:hAnsi="Arial" w:cs="Arial"/>
          <w:sz w:val="24"/>
          <w:szCs w:val="24"/>
        </w:rPr>
        <w:t xml:space="preserve">3.1. Основанием для начала процедуры является обращение Заявителя в Учреждение, МФЦ с заявлением по форме согласно </w:t>
      </w:r>
      <w:hyperlink w:anchor="sub_1200" w:history="1">
        <w:r w:rsidRPr="00A83A08">
          <w:rPr>
            <w:rFonts w:ascii="Arial" w:hAnsi="Arial" w:cs="Arial"/>
            <w:color w:val="106BBE"/>
            <w:sz w:val="24"/>
            <w:szCs w:val="24"/>
          </w:rPr>
          <w:t>Приложению N 2</w:t>
        </w:r>
      </w:hyperlink>
      <w:r w:rsidRPr="00A83A08">
        <w:rPr>
          <w:rFonts w:ascii="Arial" w:hAnsi="Arial" w:cs="Arial"/>
          <w:sz w:val="24"/>
          <w:szCs w:val="24"/>
        </w:rPr>
        <w:t xml:space="preserve"> к настоящему Регламенту. Предоставление муниципальной услуги включает в себя следующие административные процедуры (</w:t>
      </w:r>
      <w:hyperlink w:anchor="sub_1400" w:history="1">
        <w:r w:rsidRPr="00A83A08">
          <w:rPr>
            <w:rFonts w:ascii="Arial" w:hAnsi="Arial" w:cs="Arial"/>
            <w:color w:val="106BBE"/>
            <w:sz w:val="24"/>
            <w:szCs w:val="24"/>
          </w:rPr>
          <w:t>Приложение N 4</w:t>
        </w:r>
      </w:hyperlink>
      <w:r w:rsidRPr="00A83A08">
        <w:rPr>
          <w:rFonts w:ascii="Arial" w:hAnsi="Arial" w:cs="Arial"/>
          <w:sz w:val="24"/>
          <w:szCs w:val="24"/>
        </w:rPr>
        <w:t xml:space="preserve"> к Регламенту):</w:t>
      </w:r>
    </w:p>
    <w:bookmarkEnd w:id="34"/>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Заявитель обращается к специалисту Учреждения с заявлением о выдаче справки о месте захоронения;</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специалист Учреждения принимает Заявителя, проверяет наличие документов, соответствие их установленным требованиям;</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lastRenderedPageBreak/>
        <w:t xml:space="preserve">- в случае если Заявитель представил неполный пакет документов, указанных в </w:t>
      </w:r>
      <w:hyperlink w:anchor="sub_21" w:history="1">
        <w:r w:rsidRPr="00A83A08">
          <w:rPr>
            <w:rFonts w:ascii="Arial" w:hAnsi="Arial" w:cs="Arial"/>
            <w:color w:val="106BBE"/>
            <w:sz w:val="24"/>
            <w:szCs w:val="24"/>
          </w:rPr>
          <w:t>п. 2.7.</w:t>
        </w:r>
      </w:hyperlink>
      <w:r w:rsidRPr="00A83A08">
        <w:rPr>
          <w:rFonts w:ascii="Arial" w:hAnsi="Arial" w:cs="Arial"/>
          <w:sz w:val="24"/>
          <w:szCs w:val="24"/>
        </w:rPr>
        <w:t xml:space="preserve"> Регламента, либо полномочия Заявителя не оформлены надлежащим образом, специалист Учреждения предлагает Заявителю устранить выявленные недостатки;</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при подаче полного пакета документов (или устранения недостатков) специалист Учреждения регистрирует заявление и принимает приложенные к нему документы;</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в случае если Заявитель представил недостоверные документы и сведения, специалист Учреждения выдает уведомление об отказе в выдаче справки о месте захоронения (</w:t>
      </w:r>
      <w:hyperlink w:anchor="sub_1300" w:history="1">
        <w:r w:rsidRPr="00A83A08">
          <w:rPr>
            <w:rFonts w:ascii="Arial" w:hAnsi="Arial" w:cs="Arial"/>
            <w:color w:val="106BBE"/>
            <w:sz w:val="24"/>
            <w:szCs w:val="24"/>
          </w:rPr>
          <w:t>Приложение N 3</w:t>
        </w:r>
      </w:hyperlink>
      <w:r w:rsidRPr="00A83A08">
        <w:rPr>
          <w:rFonts w:ascii="Arial" w:hAnsi="Arial" w:cs="Arial"/>
          <w:sz w:val="24"/>
          <w:szCs w:val="24"/>
        </w:rPr>
        <w:t xml:space="preserve"> к Регламенту);</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 в случае если Заявитель представил достоверные документы и сведения, специалист выдает справку о месте захоронения.</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35" w:name="sub_32"/>
      <w:r w:rsidRPr="00A83A08">
        <w:rPr>
          <w:rFonts w:ascii="Arial" w:hAnsi="Arial" w:cs="Arial"/>
          <w:sz w:val="24"/>
          <w:szCs w:val="24"/>
        </w:rPr>
        <w:t>3.2. Ответственными лицами за прием и регистрацию заявлений о выдаче справки о месте захоронения являются специалисты Учреждения, осуществляющие прием граждан по данному вопросу в соответствии со своими должностными обязанностями.</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36" w:name="sub_33"/>
      <w:bookmarkEnd w:id="35"/>
      <w:r w:rsidRPr="00A83A08">
        <w:rPr>
          <w:rFonts w:ascii="Arial" w:hAnsi="Arial" w:cs="Arial"/>
          <w:sz w:val="24"/>
          <w:szCs w:val="24"/>
        </w:rPr>
        <w:t xml:space="preserve">3.3. Исчерпывающий перечень документов, предоставляемых Заявителем в целях выдачи справки, а также требования к их оформлению определяются в соответствии с </w:t>
      </w:r>
      <w:hyperlink w:anchor="sub_21" w:history="1">
        <w:r w:rsidRPr="00A83A08">
          <w:rPr>
            <w:rFonts w:ascii="Arial" w:hAnsi="Arial" w:cs="Arial"/>
            <w:color w:val="106BBE"/>
            <w:sz w:val="24"/>
            <w:szCs w:val="24"/>
          </w:rPr>
          <w:t>пунктом 2.7.</w:t>
        </w:r>
      </w:hyperlink>
      <w:r w:rsidRPr="00A83A08">
        <w:rPr>
          <w:rFonts w:ascii="Arial" w:hAnsi="Arial" w:cs="Arial"/>
          <w:sz w:val="24"/>
          <w:szCs w:val="24"/>
        </w:rPr>
        <w:t xml:space="preserve"> Регламента.</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37" w:name="sub_34"/>
      <w:bookmarkEnd w:id="36"/>
      <w:r w:rsidRPr="00A83A08">
        <w:rPr>
          <w:rFonts w:ascii="Arial" w:hAnsi="Arial" w:cs="Arial"/>
          <w:sz w:val="24"/>
          <w:szCs w:val="24"/>
        </w:rPr>
        <w:t xml:space="preserve">3.4. Лица, указанные в </w:t>
      </w:r>
      <w:hyperlink w:anchor="sub_32" w:history="1">
        <w:r w:rsidRPr="00A83A08">
          <w:rPr>
            <w:rFonts w:ascii="Arial" w:hAnsi="Arial" w:cs="Arial"/>
            <w:color w:val="106BBE"/>
            <w:sz w:val="24"/>
            <w:szCs w:val="24"/>
          </w:rPr>
          <w:t>пункте 3.2.</w:t>
        </w:r>
      </w:hyperlink>
      <w:r w:rsidRPr="00A83A08">
        <w:rPr>
          <w:rFonts w:ascii="Arial" w:hAnsi="Arial" w:cs="Arial"/>
          <w:sz w:val="24"/>
          <w:szCs w:val="24"/>
        </w:rPr>
        <w:t xml:space="preserve"> Регламента, осуществляют регистрацию заявлений с предоставленными документами в течение одного рабочего дня.</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38" w:name="sub_35"/>
      <w:bookmarkEnd w:id="37"/>
      <w:r w:rsidRPr="00A83A08">
        <w:rPr>
          <w:rFonts w:ascii="Arial" w:hAnsi="Arial" w:cs="Arial"/>
          <w:sz w:val="24"/>
          <w:szCs w:val="24"/>
        </w:rPr>
        <w:t>3.5. Специалист Учреждения осуществляет проверку комплектности представленных документов и полноты содержащейся в заявлении информации с учетом требований действующего законодательства Российской Федерации.</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39" w:name="sub_36"/>
      <w:bookmarkEnd w:id="38"/>
      <w:r w:rsidRPr="00A83A08">
        <w:rPr>
          <w:rFonts w:ascii="Arial" w:hAnsi="Arial" w:cs="Arial"/>
          <w:sz w:val="24"/>
          <w:szCs w:val="24"/>
        </w:rPr>
        <w:t>3.6. При подготовке разрешения специалист регистрирует заявление в журнале регистрации и присваивает порядковый номер (</w:t>
      </w:r>
      <w:hyperlink w:anchor="sub_1500" w:history="1">
        <w:r w:rsidRPr="00A83A08">
          <w:rPr>
            <w:rFonts w:ascii="Arial" w:hAnsi="Arial" w:cs="Arial"/>
            <w:color w:val="106BBE"/>
            <w:sz w:val="24"/>
            <w:szCs w:val="24"/>
          </w:rPr>
          <w:t>Приложение N 5</w:t>
        </w:r>
      </w:hyperlink>
      <w:r w:rsidRPr="00A83A08">
        <w:rPr>
          <w:rFonts w:ascii="Arial" w:hAnsi="Arial" w:cs="Arial"/>
          <w:sz w:val="24"/>
          <w:szCs w:val="24"/>
        </w:rPr>
        <w:t xml:space="preserve"> к Регламенту).</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40" w:name="sub_37"/>
      <w:bookmarkEnd w:id="39"/>
      <w:r w:rsidRPr="00A83A08">
        <w:rPr>
          <w:rFonts w:ascii="Arial" w:hAnsi="Arial" w:cs="Arial"/>
          <w:sz w:val="24"/>
          <w:szCs w:val="24"/>
        </w:rPr>
        <w:t xml:space="preserve">3.7. Отказ в выдаче справки о месте захоронения допускается в случаях, предусмотренных </w:t>
      </w:r>
      <w:hyperlink w:anchor="sub_22" w:history="1">
        <w:r w:rsidRPr="00A83A08">
          <w:rPr>
            <w:rFonts w:ascii="Arial" w:hAnsi="Arial" w:cs="Arial"/>
            <w:color w:val="106BBE"/>
            <w:sz w:val="24"/>
            <w:szCs w:val="24"/>
          </w:rPr>
          <w:t>пунктом 2.8.</w:t>
        </w:r>
      </w:hyperlink>
      <w:r w:rsidRPr="00A83A08">
        <w:rPr>
          <w:rFonts w:ascii="Arial" w:hAnsi="Arial" w:cs="Arial"/>
          <w:sz w:val="24"/>
          <w:szCs w:val="24"/>
        </w:rPr>
        <w:t xml:space="preserve"> Регламента. Решение об отказе в выдаче указанной справки может быть обжаловано Заявителем в порядке, установленном </w:t>
      </w:r>
      <w:hyperlink w:anchor="sub_44" w:history="1">
        <w:r w:rsidRPr="00A83A08">
          <w:rPr>
            <w:rFonts w:ascii="Arial" w:hAnsi="Arial" w:cs="Arial"/>
            <w:color w:val="106BBE"/>
            <w:sz w:val="24"/>
            <w:szCs w:val="24"/>
          </w:rPr>
          <w:t>разделом 5</w:t>
        </w:r>
      </w:hyperlink>
      <w:r w:rsidRPr="00A83A08">
        <w:rPr>
          <w:rFonts w:ascii="Arial" w:hAnsi="Arial" w:cs="Arial"/>
          <w:sz w:val="24"/>
          <w:szCs w:val="24"/>
        </w:rPr>
        <w:t xml:space="preserve"> Регламента, либо в судебном порядке.</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41" w:name="sub_38"/>
      <w:bookmarkEnd w:id="40"/>
      <w:r w:rsidRPr="00A83A08">
        <w:rPr>
          <w:rFonts w:ascii="Arial" w:hAnsi="Arial" w:cs="Arial"/>
          <w:sz w:val="24"/>
          <w:szCs w:val="24"/>
        </w:rPr>
        <w:t>3.8. Блок-схема процедуры по предоставлению муниципальной услуги представлена в приложении к Регламенту (</w:t>
      </w:r>
      <w:hyperlink w:anchor="sub_1400" w:history="1">
        <w:r w:rsidRPr="00A83A08">
          <w:rPr>
            <w:rFonts w:ascii="Arial" w:hAnsi="Arial" w:cs="Arial"/>
            <w:color w:val="106BBE"/>
            <w:sz w:val="24"/>
            <w:szCs w:val="24"/>
          </w:rPr>
          <w:t>Приложение N 4</w:t>
        </w:r>
      </w:hyperlink>
      <w:r w:rsidRPr="00A83A08">
        <w:rPr>
          <w:rFonts w:ascii="Arial" w:hAnsi="Arial" w:cs="Arial"/>
          <w:sz w:val="24"/>
          <w:szCs w:val="24"/>
        </w:rPr>
        <w:t xml:space="preserve"> к Регламенту).</w:t>
      </w:r>
    </w:p>
    <w:bookmarkEnd w:id="41"/>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before="108" w:after="108" w:line="240" w:lineRule="auto"/>
        <w:jc w:val="center"/>
        <w:outlineLvl w:val="0"/>
        <w:rPr>
          <w:rFonts w:ascii="Arial" w:hAnsi="Arial" w:cs="Arial"/>
          <w:b/>
          <w:bCs/>
          <w:color w:val="26282F"/>
          <w:sz w:val="24"/>
          <w:szCs w:val="24"/>
        </w:rPr>
      </w:pPr>
      <w:bookmarkStart w:id="42" w:name="sub_400"/>
      <w:r w:rsidRPr="00A83A08">
        <w:rPr>
          <w:rFonts w:ascii="Arial" w:hAnsi="Arial" w:cs="Arial"/>
          <w:b/>
          <w:bCs/>
          <w:color w:val="26282F"/>
          <w:sz w:val="24"/>
          <w:szCs w:val="24"/>
        </w:rPr>
        <w:t>4. Формы контроля за исполнением административного регламента</w:t>
      </w:r>
    </w:p>
    <w:bookmarkEnd w:id="42"/>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43" w:name="sub_40"/>
      <w:r w:rsidRPr="00A83A08">
        <w:rPr>
          <w:rFonts w:ascii="Arial" w:hAnsi="Arial" w:cs="Arial"/>
          <w:sz w:val="24"/>
          <w:szCs w:val="24"/>
        </w:rPr>
        <w:t>4.1. Контроль за соблюдением и исполнением должностными лицами Учреждения положений настоящего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Учреждения осуществляет директор Учреждения, который проверяет исполнение должностными лицами, ответственными за предоставление муниципальной услуги, положений Регламента.</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44" w:name="sub_41"/>
      <w:bookmarkEnd w:id="43"/>
      <w:r w:rsidRPr="00A83A08">
        <w:rPr>
          <w:rFonts w:ascii="Arial" w:hAnsi="Arial" w:cs="Arial"/>
          <w:sz w:val="24"/>
          <w:szCs w:val="24"/>
        </w:rPr>
        <w:t>4.2. Контроль за исполнением Регламента и качеством предоставления муниципальной услуги проводятся в случае поступления обращений физических или юридических лиц с жалобами на нарушение их прав и законных интересов.</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45" w:name="sub_42"/>
      <w:bookmarkEnd w:id="44"/>
      <w:r w:rsidRPr="00A83A08">
        <w:rPr>
          <w:rFonts w:ascii="Arial" w:hAnsi="Arial" w:cs="Arial"/>
          <w:sz w:val="24"/>
          <w:szCs w:val="24"/>
        </w:rPr>
        <w:t>4.3. В случае выявления нарушений порядка и сроков предоставления муниципальной услуги осуществляется привлечение должностных лиц Учреждения к ответственности в соответствии с законодательством Российской Федерации.</w:t>
      </w:r>
    </w:p>
    <w:bookmarkEnd w:id="45"/>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r w:rsidRPr="00A83A08">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направляет имеющиеся материалы в органы прокуратуры.</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46" w:name="sub_43"/>
      <w:r w:rsidRPr="00A83A08">
        <w:rPr>
          <w:rFonts w:ascii="Arial" w:hAnsi="Arial" w:cs="Arial"/>
          <w:sz w:val="24"/>
          <w:szCs w:val="24"/>
        </w:rPr>
        <w:lastRenderedPageBreak/>
        <w:t>4.4.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bookmarkEnd w:id="46"/>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before="108" w:after="108" w:line="240" w:lineRule="auto"/>
        <w:jc w:val="center"/>
        <w:outlineLvl w:val="0"/>
        <w:rPr>
          <w:rFonts w:ascii="Arial" w:hAnsi="Arial" w:cs="Arial"/>
          <w:b/>
          <w:bCs/>
          <w:color w:val="26282F"/>
          <w:sz w:val="24"/>
          <w:szCs w:val="24"/>
        </w:rPr>
      </w:pPr>
      <w:bookmarkStart w:id="47" w:name="sub_44"/>
      <w:r w:rsidRPr="00A83A08">
        <w:rPr>
          <w:rFonts w:ascii="Arial" w:hAnsi="Arial" w:cs="Arial"/>
          <w:b/>
          <w:bCs/>
          <w:color w:val="26282F"/>
          <w:sz w:val="24"/>
          <w:szCs w:val="24"/>
        </w:rPr>
        <w:t>5. Досудебный (внесудебный) порядок обжалования решений</w:t>
      </w:r>
      <w:r w:rsidRPr="00A83A08">
        <w:rPr>
          <w:rFonts w:ascii="Arial" w:hAnsi="Arial" w:cs="Arial"/>
          <w:b/>
          <w:bCs/>
          <w:color w:val="26282F"/>
          <w:sz w:val="24"/>
          <w:szCs w:val="24"/>
        </w:rPr>
        <w:br/>
        <w:t xml:space="preserve">и действий (бездействия) должностных лиц </w:t>
      </w:r>
      <w:proofErr w:type="gramStart"/>
      <w:r w:rsidRPr="00A83A08">
        <w:rPr>
          <w:rFonts w:ascii="Arial" w:hAnsi="Arial" w:cs="Arial"/>
          <w:b/>
          <w:bCs/>
          <w:color w:val="26282F"/>
          <w:sz w:val="24"/>
          <w:szCs w:val="24"/>
        </w:rPr>
        <w:t>Учреждения,</w:t>
      </w:r>
      <w:r w:rsidRPr="00A83A08">
        <w:rPr>
          <w:rFonts w:ascii="Arial" w:hAnsi="Arial" w:cs="Arial"/>
          <w:b/>
          <w:bCs/>
          <w:color w:val="26282F"/>
          <w:sz w:val="24"/>
          <w:szCs w:val="24"/>
        </w:rPr>
        <w:br/>
        <w:t>предоставляющего</w:t>
      </w:r>
      <w:proofErr w:type="gramEnd"/>
      <w:r w:rsidRPr="00A83A08">
        <w:rPr>
          <w:rFonts w:ascii="Arial" w:hAnsi="Arial" w:cs="Arial"/>
          <w:b/>
          <w:bCs/>
          <w:color w:val="26282F"/>
          <w:sz w:val="24"/>
          <w:szCs w:val="24"/>
        </w:rPr>
        <w:t xml:space="preserve"> услугу</w:t>
      </w:r>
    </w:p>
    <w:bookmarkEnd w:id="47"/>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48" w:name="sub_45"/>
      <w:r w:rsidRPr="00A83A08">
        <w:rPr>
          <w:rFonts w:ascii="Arial" w:hAnsi="Arial" w:cs="Arial"/>
          <w:sz w:val="24"/>
          <w:szCs w:val="24"/>
        </w:rPr>
        <w:t>5.1. Действия (бездействие) и решения должностных лиц, осуществляемые (принятые) в ходе исполнения муниципальной услуги, могут быть обжалованы в порядке, установленном законодательством Российской Федерации в досудебном и (или) судебном порядке.</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49" w:name="sub_46"/>
      <w:bookmarkEnd w:id="48"/>
      <w:r w:rsidRPr="00A83A08">
        <w:rPr>
          <w:rFonts w:ascii="Arial" w:hAnsi="Arial" w:cs="Arial"/>
          <w:sz w:val="24"/>
          <w:szCs w:val="24"/>
        </w:rPr>
        <w:t>5.2. Действия (бездействие) и решения специалистов могут быть обжалованы в досудебном порядке путем направления жалобы в Учреждение и (или) Администрацию муниципального образования "Город Майкоп".</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50" w:name="sub_47"/>
      <w:bookmarkEnd w:id="49"/>
      <w:r w:rsidRPr="00A83A08">
        <w:rPr>
          <w:rFonts w:ascii="Arial" w:hAnsi="Arial" w:cs="Arial"/>
          <w:sz w:val="24"/>
          <w:szCs w:val="24"/>
        </w:rPr>
        <w:t>5.3. Жалоба, поступившая в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51" w:name="sub_48"/>
      <w:bookmarkEnd w:id="50"/>
      <w:r w:rsidRPr="00A83A08">
        <w:rPr>
          <w:rFonts w:ascii="Arial" w:hAnsi="Arial" w:cs="Arial"/>
          <w:sz w:val="24"/>
          <w:szCs w:val="24"/>
        </w:rPr>
        <w:t>5.4. Жалоба должна содержать:</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52" w:name="sub_57"/>
      <w:bookmarkEnd w:id="51"/>
      <w:r w:rsidRPr="00A83A08">
        <w:rPr>
          <w:rFonts w:ascii="Arial" w:hAnsi="Arial" w:cs="Arial"/>
          <w:sz w:val="24"/>
          <w:szCs w:val="24"/>
        </w:rPr>
        <w:t>1) наименование Учреждения, должностного лица либо специалиста Учреждения, решения и действия (бездействие) которых обжалуются;</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53" w:name="sub_58"/>
      <w:bookmarkEnd w:id="52"/>
      <w:r w:rsidRPr="00A83A0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54" w:name="sub_59"/>
      <w:bookmarkEnd w:id="53"/>
      <w:r w:rsidRPr="00A83A08">
        <w:rPr>
          <w:rFonts w:ascii="Arial" w:hAnsi="Arial" w:cs="Arial"/>
          <w:sz w:val="24"/>
          <w:szCs w:val="24"/>
        </w:rPr>
        <w:t>3) сведения об обжалуемых решениях и действиях (бездействии) Учреждения, должностного лица либо специалиста Учреждения;</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55" w:name="sub_60"/>
      <w:bookmarkEnd w:id="54"/>
      <w:r w:rsidRPr="00A83A08">
        <w:rPr>
          <w:rFonts w:ascii="Arial" w:hAnsi="Arial" w:cs="Arial"/>
          <w:sz w:val="24"/>
          <w:szCs w:val="24"/>
        </w:rPr>
        <w:t>4) доводы, на основании которых Заявитель не согласен с решением и действием (бездействием) Учреждения, должностного лица либо специалиста Учреждения. Заявителем могут быть представлены документы (при их наличии), подтверждающие доводы Заявителя, либо их копии.</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56" w:name="sub_49"/>
      <w:bookmarkEnd w:id="55"/>
      <w:r w:rsidRPr="00A83A08">
        <w:rPr>
          <w:rFonts w:ascii="Arial" w:hAnsi="Arial" w:cs="Arial"/>
          <w:sz w:val="24"/>
          <w:szCs w:val="24"/>
        </w:rPr>
        <w:t>5.5. По результатам рассмотрения жалобы принимается решение об удовлетворении требований Заявителя либо об отказе в удовлетворении жалобы.</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57" w:name="sub_50"/>
      <w:bookmarkEnd w:id="56"/>
      <w:r w:rsidRPr="00A83A08">
        <w:rPr>
          <w:rFonts w:ascii="Arial" w:hAnsi="Arial" w:cs="Arial"/>
          <w:sz w:val="24"/>
          <w:szCs w:val="24"/>
        </w:rPr>
        <w:t>5.6. Если в письменной жалобе не указана фамилия гражданина, направившего жалобу, и почтовый адрес, по которому должен быть направлен ответ, ответ на жалобу не дается.</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58" w:name="sub_51"/>
      <w:bookmarkEnd w:id="57"/>
      <w:r w:rsidRPr="00A83A08">
        <w:rPr>
          <w:rFonts w:ascii="Arial" w:hAnsi="Arial" w:cs="Arial"/>
          <w:sz w:val="24"/>
          <w:szCs w:val="24"/>
        </w:rPr>
        <w:t>5.7. При получении письменной жалобы, в которой содержатся нецензурные либо оскорбительные выражения, угрозы жизни, здоровью и имуществу должностного лица, специалиста Учреждения,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59" w:name="sub_52"/>
      <w:bookmarkEnd w:id="58"/>
      <w:r w:rsidRPr="00A83A08">
        <w:rPr>
          <w:rFonts w:ascii="Arial" w:hAnsi="Arial" w:cs="Arial"/>
          <w:sz w:val="24"/>
          <w:szCs w:val="24"/>
        </w:rPr>
        <w:t>5.8. Если текст письменной жалобы не поддается прочтению, ответ на жалобу не дается, о чем сообщается Заявителю, если его фамилия и почтовый адрес поддается прочтению.</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60" w:name="sub_53"/>
      <w:bookmarkEnd w:id="59"/>
      <w:r w:rsidRPr="00A83A08">
        <w:rPr>
          <w:rFonts w:ascii="Arial" w:hAnsi="Arial" w:cs="Arial"/>
          <w:sz w:val="24"/>
          <w:szCs w:val="24"/>
        </w:rPr>
        <w:lastRenderedPageBreak/>
        <w:t>5.9. Если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61" w:name="sub_54"/>
      <w:bookmarkEnd w:id="60"/>
      <w:r w:rsidRPr="00A83A08">
        <w:rPr>
          <w:rFonts w:ascii="Arial" w:hAnsi="Arial" w:cs="Arial"/>
          <w:sz w:val="24"/>
          <w:szCs w:val="24"/>
        </w:rPr>
        <w:t>5.10. Если ответ по существу поставленного в жалобе вопроса не может быть дан без разглашения сведений, составляющих охраняемую федеральным законом тайну или персональные данные других граждан, Заявителю сообщается о невозможности дать ответ по существу поставленного вопроса в связи с недопустимостью разглашения указанных сведений.</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62" w:name="sub_55"/>
      <w:bookmarkEnd w:id="61"/>
      <w:r w:rsidRPr="00A83A08">
        <w:rPr>
          <w:rFonts w:ascii="Arial" w:hAnsi="Arial" w:cs="Arial"/>
          <w:sz w:val="24"/>
          <w:szCs w:val="24"/>
        </w:rPr>
        <w:t>5.11.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повторную жалобу.</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bookmarkStart w:id="63" w:name="sub_56"/>
      <w:bookmarkEnd w:id="62"/>
      <w:r w:rsidRPr="00A83A08">
        <w:rPr>
          <w:rFonts w:ascii="Arial" w:hAnsi="Arial" w:cs="Arial"/>
          <w:sz w:val="24"/>
          <w:szCs w:val="24"/>
        </w:rPr>
        <w:t>5.12. Заявитель может обжаловать действия (бездействие), решения должностных лиц, исполняющих муниципальную услугу, в суде в порядке и сроки, установленные процессуальным законодательством РФ.</w:t>
      </w:r>
    </w:p>
    <w:bookmarkEnd w:id="63"/>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 w:name="sub_1100"/>
      <w:r w:rsidRPr="00A83A08">
        <w:rPr>
          <w:rFonts w:ascii="Arial" w:hAnsi="Arial" w:cs="Arial"/>
          <w:color w:val="000000"/>
          <w:sz w:val="16"/>
          <w:szCs w:val="16"/>
          <w:shd w:val="clear" w:color="auto" w:fill="F0F0F0"/>
        </w:rPr>
        <w:t>Информация об изменениях:</w:t>
      </w:r>
    </w:p>
    <w:bookmarkStart w:id="65" w:name="sub_497196204"/>
    <w:bookmarkEnd w:id="64"/>
    <w:p w:rsidR="00A83A08" w:rsidRPr="00A83A08" w:rsidRDefault="00A83A08" w:rsidP="00A83A0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3A08">
        <w:rPr>
          <w:rFonts w:ascii="Arial" w:hAnsi="Arial" w:cs="Arial"/>
          <w:i/>
          <w:iCs/>
          <w:color w:val="353842"/>
          <w:sz w:val="24"/>
          <w:szCs w:val="24"/>
          <w:shd w:val="clear" w:color="auto" w:fill="F0F0F0"/>
        </w:rPr>
        <w:fldChar w:fldCharType="begin"/>
      </w:r>
      <w:r w:rsidRPr="00A83A08">
        <w:rPr>
          <w:rFonts w:ascii="Arial" w:hAnsi="Arial" w:cs="Arial"/>
          <w:i/>
          <w:iCs/>
          <w:color w:val="353842"/>
          <w:sz w:val="24"/>
          <w:szCs w:val="24"/>
          <w:shd w:val="clear" w:color="auto" w:fill="F0F0F0"/>
        </w:rPr>
        <w:instrText>HYPERLINK "garantF1://32254533.1"</w:instrText>
      </w:r>
      <w:r w:rsidRPr="00A83A08">
        <w:rPr>
          <w:rFonts w:ascii="Arial" w:hAnsi="Arial" w:cs="Arial"/>
          <w:i/>
          <w:iCs/>
          <w:color w:val="353842"/>
          <w:sz w:val="24"/>
          <w:szCs w:val="24"/>
          <w:shd w:val="clear" w:color="auto" w:fill="F0F0F0"/>
        </w:rPr>
      </w:r>
      <w:r w:rsidRPr="00A83A08">
        <w:rPr>
          <w:rFonts w:ascii="Arial" w:hAnsi="Arial" w:cs="Arial"/>
          <w:i/>
          <w:iCs/>
          <w:color w:val="353842"/>
          <w:sz w:val="24"/>
          <w:szCs w:val="24"/>
          <w:shd w:val="clear" w:color="auto" w:fill="F0F0F0"/>
        </w:rPr>
        <w:fldChar w:fldCharType="separate"/>
      </w:r>
      <w:r w:rsidRPr="00A83A08">
        <w:rPr>
          <w:rFonts w:ascii="Arial" w:hAnsi="Arial" w:cs="Arial"/>
          <w:i/>
          <w:iCs/>
          <w:color w:val="106BBE"/>
          <w:sz w:val="24"/>
          <w:szCs w:val="24"/>
          <w:shd w:val="clear" w:color="auto" w:fill="F0F0F0"/>
        </w:rPr>
        <w:t>Постановлением</w:t>
      </w:r>
      <w:r w:rsidRPr="00A83A08">
        <w:rPr>
          <w:rFonts w:ascii="Arial" w:hAnsi="Arial" w:cs="Arial"/>
          <w:i/>
          <w:iCs/>
          <w:color w:val="353842"/>
          <w:sz w:val="24"/>
          <w:szCs w:val="24"/>
          <w:shd w:val="clear" w:color="auto" w:fill="F0F0F0"/>
        </w:rPr>
        <w:fldChar w:fldCharType="end"/>
      </w:r>
      <w:r w:rsidRPr="00A83A08">
        <w:rPr>
          <w:rFonts w:ascii="Arial" w:hAnsi="Arial" w:cs="Arial"/>
          <w:i/>
          <w:iCs/>
          <w:color w:val="353842"/>
          <w:sz w:val="24"/>
          <w:szCs w:val="24"/>
          <w:shd w:val="clear" w:color="auto" w:fill="F0F0F0"/>
        </w:rPr>
        <w:t xml:space="preserve"> Администрации муниципального образования "Город Майкоп" Республики Адыгея от 3 апреля 2014 г. N 228 настоящее приложение изложено в новой редакции</w:t>
      </w:r>
    </w:p>
    <w:bookmarkEnd w:id="65"/>
    <w:p w:rsidR="00A83A08" w:rsidRPr="00A83A08" w:rsidRDefault="00A83A08" w:rsidP="00A83A0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3A08">
        <w:rPr>
          <w:rFonts w:ascii="Arial" w:hAnsi="Arial" w:cs="Arial"/>
          <w:i/>
          <w:iCs/>
          <w:color w:val="353842"/>
          <w:sz w:val="24"/>
          <w:szCs w:val="24"/>
          <w:shd w:val="clear" w:color="auto" w:fill="F0F0F0"/>
        </w:rPr>
        <w:fldChar w:fldCharType="begin"/>
      </w:r>
      <w:r w:rsidRPr="00A83A08">
        <w:rPr>
          <w:rFonts w:ascii="Arial" w:hAnsi="Arial" w:cs="Arial"/>
          <w:i/>
          <w:iCs/>
          <w:color w:val="353842"/>
          <w:sz w:val="24"/>
          <w:szCs w:val="24"/>
          <w:shd w:val="clear" w:color="auto" w:fill="F0F0F0"/>
        </w:rPr>
        <w:instrText>HYPERLINK "garantF1://32254513.1100"</w:instrText>
      </w:r>
      <w:r w:rsidRPr="00A83A08">
        <w:rPr>
          <w:rFonts w:ascii="Arial" w:hAnsi="Arial" w:cs="Arial"/>
          <w:i/>
          <w:iCs/>
          <w:color w:val="353842"/>
          <w:sz w:val="24"/>
          <w:szCs w:val="24"/>
          <w:shd w:val="clear" w:color="auto" w:fill="F0F0F0"/>
        </w:rPr>
      </w:r>
      <w:r w:rsidRPr="00A83A08">
        <w:rPr>
          <w:rFonts w:ascii="Arial" w:hAnsi="Arial" w:cs="Arial"/>
          <w:i/>
          <w:iCs/>
          <w:color w:val="353842"/>
          <w:sz w:val="24"/>
          <w:szCs w:val="24"/>
          <w:shd w:val="clear" w:color="auto" w:fill="F0F0F0"/>
        </w:rPr>
        <w:fldChar w:fldCharType="separate"/>
      </w:r>
      <w:r w:rsidRPr="00A83A08">
        <w:rPr>
          <w:rFonts w:ascii="Arial" w:hAnsi="Arial" w:cs="Arial"/>
          <w:i/>
          <w:iCs/>
          <w:color w:val="106BBE"/>
          <w:sz w:val="24"/>
          <w:szCs w:val="24"/>
          <w:shd w:val="clear" w:color="auto" w:fill="F0F0F0"/>
        </w:rPr>
        <w:t>См. текст приложения в предыдущей редакции</w:t>
      </w:r>
      <w:r w:rsidRPr="00A83A08">
        <w:rPr>
          <w:rFonts w:ascii="Arial" w:hAnsi="Arial" w:cs="Arial"/>
          <w:i/>
          <w:iCs/>
          <w:color w:val="353842"/>
          <w:sz w:val="24"/>
          <w:szCs w:val="24"/>
          <w:shd w:val="clear" w:color="auto" w:fill="F0F0F0"/>
        </w:rPr>
        <w:fldChar w:fldCharType="end"/>
      </w:r>
    </w:p>
    <w:p w:rsidR="00A83A08" w:rsidRPr="00A83A08" w:rsidRDefault="00A83A08" w:rsidP="00A83A0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Приложение N 1</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 xml:space="preserve">к </w:t>
      </w:r>
      <w:hyperlink w:anchor="sub_1000" w:history="1">
        <w:r w:rsidRPr="00A83A08">
          <w:rPr>
            <w:rFonts w:ascii="Arial" w:hAnsi="Arial" w:cs="Arial"/>
            <w:color w:val="106BBE"/>
            <w:sz w:val="24"/>
            <w:szCs w:val="24"/>
          </w:rPr>
          <w:t>Административному регламенту</w:t>
        </w:r>
      </w:hyperlink>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предоставления Муниципальным казенным учреждением</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"Благоустройство муниципального образования</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"Город Майкоп" муниципальной услуги</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"Выдача справки о месте захоронения"</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before="108" w:after="108" w:line="240" w:lineRule="auto"/>
        <w:jc w:val="center"/>
        <w:outlineLvl w:val="0"/>
        <w:rPr>
          <w:rFonts w:ascii="Arial" w:hAnsi="Arial" w:cs="Arial"/>
          <w:b/>
          <w:bCs/>
          <w:color w:val="26282F"/>
          <w:sz w:val="24"/>
          <w:szCs w:val="24"/>
        </w:rPr>
      </w:pPr>
      <w:r w:rsidRPr="00A83A08">
        <w:rPr>
          <w:rFonts w:ascii="Arial" w:hAnsi="Arial" w:cs="Arial"/>
          <w:b/>
          <w:bCs/>
          <w:color w:val="26282F"/>
          <w:sz w:val="24"/>
          <w:szCs w:val="24"/>
        </w:rPr>
        <w:t>Информация об адресе и телефоне Муниципального казенного учреждения</w:t>
      </w:r>
      <w:r w:rsidRPr="00A83A08">
        <w:rPr>
          <w:rFonts w:ascii="Arial" w:hAnsi="Arial" w:cs="Arial"/>
          <w:b/>
          <w:bCs/>
          <w:color w:val="26282F"/>
          <w:sz w:val="24"/>
          <w:szCs w:val="24"/>
        </w:rPr>
        <w:br/>
        <w:t>"Благоустройство муниципального образования "Город Майкоп", МФЦ</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4109"/>
        <w:gridCol w:w="1984"/>
      </w:tblGrid>
      <w:tr w:rsidR="00A83A08" w:rsidRPr="00A83A08">
        <w:tblPrEx>
          <w:tblCellMar>
            <w:top w:w="0" w:type="dxa"/>
            <w:bottom w:w="0" w:type="dxa"/>
          </w:tblCellMar>
        </w:tblPrEx>
        <w:tc>
          <w:tcPr>
            <w:tcW w:w="567" w:type="dxa"/>
            <w:tcBorders>
              <w:top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N</w:t>
            </w:r>
            <w:r w:rsidRPr="00A83A08">
              <w:rPr>
                <w:rFonts w:ascii="Arial" w:hAnsi="Arial" w:cs="Arial"/>
                <w:sz w:val="24"/>
                <w:szCs w:val="24"/>
              </w:rPr>
              <w:br/>
              <w:t>п/п</w:t>
            </w:r>
          </w:p>
        </w:tc>
        <w:tc>
          <w:tcPr>
            <w:tcW w:w="2552"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Наименование территориального органа, подведомственного учреждения</w:t>
            </w:r>
          </w:p>
        </w:tc>
        <w:tc>
          <w:tcPr>
            <w:tcW w:w="4109"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Адрес местонахождения, телефон, адрес электронной почты</w:t>
            </w:r>
          </w:p>
        </w:tc>
        <w:tc>
          <w:tcPr>
            <w:tcW w:w="1984" w:type="dxa"/>
            <w:tcBorders>
              <w:top w:val="single" w:sz="4" w:space="0" w:color="auto"/>
              <w:left w:val="single" w:sz="4" w:space="0" w:color="auto"/>
              <w:bottom w:val="single" w:sz="4" w:space="0" w:color="auto"/>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Режим работы</w:t>
            </w:r>
          </w:p>
        </w:tc>
      </w:tr>
      <w:tr w:rsidR="00A83A08" w:rsidRPr="00A83A08">
        <w:tblPrEx>
          <w:tblCellMar>
            <w:top w:w="0" w:type="dxa"/>
            <w:bottom w:w="0" w:type="dxa"/>
          </w:tblCellMar>
        </w:tblPrEx>
        <w:tc>
          <w:tcPr>
            <w:tcW w:w="567" w:type="dxa"/>
            <w:tcBorders>
              <w:top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rPr>
                <w:rFonts w:ascii="Arial" w:hAnsi="Arial" w:cs="Arial"/>
                <w:sz w:val="24"/>
                <w:szCs w:val="24"/>
              </w:rPr>
            </w:pPr>
            <w:r w:rsidRPr="00A83A08">
              <w:rPr>
                <w:rFonts w:ascii="Arial" w:hAnsi="Arial" w:cs="Arial"/>
                <w:sz w:val="24"/>
                <w:szCs w:val="24"/>
              </w:rPr>
              <w:t>МКУ "Благоустройство муниципального образования "Город Майкоп"</w:t>
            </w:r>
          </w:p>
        </w:tc>
        <w:tc>
          <w:tcPr>
            <w:tcW w:w="4109"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 xml:space="preserve">Адрес размещения: </w:t>
            </w:r>
            <w:proofErr w:type="spellStart"/>
            <w:r w:rsidRPr="00A83A08">
              <w:rPr>
                <w:rFonts w:ascii="Arial" w:hAnsi="Arial" w:cs="Arial"/>
                <w:sz w:val="24"/>
                <w:szCs w:val="24"/>
              </w:rPr>
              <w:t>каб</w:t>
            </w:r>
            <w:proofErr w:type="spellEnd"/>
            <w:r w:rsidRPr="00A83A08">
              <w:rPr>
                <w:rFonts w:ascii="Arial" w:hAnsi="Arial" w:cs="Arial"/>
                <w:sz w:val="24"/>
                <w:szCs w:val="24"/>
              </w:rPr>
              <w:t>. N 31, ул. Калинина, д. 210, г. Майкоп, РА, 385000</w:t>
            </w:r>
          </w:p>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Юридический адрес: ул. Калинина, д. 210, г. Майкоп Республика Адыгея, Россия, 385000</w:t>
            </w:r>
          </w:p>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Тел. 8(8772) 52-18-30, 56-03-71</w:t>
            </w:r>
          </w:p>
          <w:p w:rsidR="00A83A08" w:rsidRPr="00A83A08" w:rsidRDefault="00A83A08" w:rsidP="00A83A08">
            <w:pPr>
              <w:autoSpaceDE w:val="0"/>
              <w:autoSpaceDN w:val="0"/>
              <w:adjustRightInd w:val="0"/>
              <w:spacing w:after="0" w:line="240" w:lineRule="auto"/>
              <w:jc w:val="center"/>
              <w:rPr>
                <w:rFonts w:ascii="Arial" w:hAnsi="Arial" w:cs="Arial"/>
                <w:sz w:val="24"/>
                <w:szCs w:val="24"/>
              </w:rPr>
            </w:pPr>
            <w:hyperlink r:id="rId16" w:history="1">
              <w:r w:rsidRPr="00A83A08">
                <w:rPr>
                  <w:rFonts w:ascii="Arial" w:hAnsi="Arial" w:cs="Arial"/>
                  <w:color w:val="106BBE"/>
                  <w:sz w:val="24"/>
                  <w:szCs w:val="24"/>
                </w:rPr>
                <w:t>www.admins.maykop.ru</w:t>
              </w:r>
            </w:hyperlink>
          </w:p>
        </w:tc>
        <w:tc>
          <w:tcPr>
            <w:tcW w:w="1984" w:type="dxa"/>
            <w:tcBorders>
              <w:top w:val="single" w:sz="4" w:space="0" w:color="auto"/>
              <w:left w:val="single" w:sz="4" w:space="0" w:color="auto"/>
              <w:bottom w:val="single" w:sz="4" w:space="0" w:color="auto"/>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Вторник - четверг с 8:00 до 12:00,</w:t>
            </w:r>
          </w:p>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Пятница - с 8:00 до 16:00</w:t>
            </w:r>
          </w:p>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обед с 12:00 до 13:00</w:t>
            </w:r>
          </w:p>
        </w:tc>
      </w:tr>
      <w:tr w:rsidR="00A83A08" w:rsidRPr="00A83A08">
        <w:tblPrEx>
          <w:tblCellMar>
            <w:top w:w="0" w:type="dxa"/>
            <w:bottom w:w="0" w:type="dxa"/>
          </w:tblCellMar>
        </w:tblPrEx>
        <w:tc>
          <w:tcPr>
            <w:tcW w:w="567" w:type="dxa"/>
            <w:tcBorders>
              <w:top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rPr>
                <w:rFonts w:ascii="Arial" w:hAnsi="Arial" w:cs="Arial"/>
                <w:sz w:val="24"/>
                <w:szCs w:val="24"/>
              </w:rPr>
            </w:pPr>
            <w:r w:rsidRPr="00A83A08">
              <w:rPr>
                <w:rFonts w:ascii="Arial" w:hAnsi="Arial" w:cs="Arial"/>
                <w:sz w:val="24"/>
                <w:szCs w:val="24"/>
              </w:rPr>
              <w:t>ГБУ РА "Многофункциональный центр предоставления государственных и муниципальных услуг"</w:t>
            </w:r>
          </w:p>
        </w:tc>
        <w:tc>
          <w:tcPr>
            <w:tcW w:w="4109"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г. Майкоп, ул. </w:t>
            </w:r>
            <w:proofErr w:type="spellStart"/>
            <w:r w:rsidRPr="00A83A08">
              <w:rPr>
                <w:rFonts w:ascii="Arial" w:hAnsi="Arial" w:cs="Arial"/>
                <w:sz w:val="24"/>
                <w:szCs w:val="24"/>
              </w:rPr>
              <w:t>Краснооктябрьская</w:t>
            </w:r>
            <w:proofErr w:type="spellEnd"/>
            <w:r w:rsidRPr="00A83A08">
              <w:rPr>
                <w:rFonts w:ascii="Arial" w:hAnsi="Arial" w:cs="Arial"/>
                <w:sz w:val="24"/>
                <w:szCs w:val="24"/>
              </w:rPr>
              <w:t>, 47</w:t>
            </w:r>
          </w:p>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ул. Пролетарская, 449</w:t>
            </w:r>
          </w:p>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тел.: (8772) 52-25-16</w:t>
            </w:r>
          </w:p>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ст. Ханская</w:t>
            </w:r>
          </w:p>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ул. </w:t>
            </w:r>
            <w:proofErr w:type="spellStart"/>
            <w:r w:rsidRPr="00A83A08">
              <w:rPr>
                <w:rFonts w:ascii="Arial" w:hAnsi="Arial" w:cs="Arial"/>
                <w:sz w:val="24"/>
                <w:szCs w:val="24"/>
              </w:rPr>
              <w:t>Краснооктябрьская</w:t>
            </w:r>
            <w:proofErr w:type="spellEnd"/>
            <w:r w:rsidRPr="00A83A08">
              <w:rPr>
                <w:rFonts w:ascii="Arial" w:hAnsi="Arial" w:cs="Arial"/>
                <w:sz w:val="24"/>
                <w:szCs w:val="24"/>
              </w:rPr>
              <w:t>, 21</w:t>
            </w:r>
          </w:p>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тел. 56-57-24</w:t>
            </w:r>
          </w:p>
          <w:p w:rsidR="00A83A08" w:rsidRPr="00A83A08" w:rsidRDefault="00A83A08" w:rsidP="00A83A08">
            <w:pPr>
              <w:autoSpaceDE w:val="0"/>
              <w:autoSpaceDN w:val="0"/>
              <w:adjustRightInd w:val="0"/>
              <w:spacing w:after="0" w:line="240" w:lineRule="auto"/>
              <w:jc w:val="center"/>
              <w:rPr>
                <w:rFonts w:ascii="Arial" w:hAnsi="Arial" w:cs="Arial"/>
                <w:sz w:val="24"/>
                <w:szCs w:val="24"/>
              </w:rPr>
            </w:pPr>
            <w:hyperlink r:id="rId17" w:history="1">
              <w:r w:rsidRPr="00A83A08">
                <w:rPr>
                  <w:rFonts w:ascii="Arial" w:hAnsi="Arial" w:cs="Arial"/>
                  <w:color w:val="106BBE"/>
                  <w:sz w:val="24"/>
                  <w:szCs w:val="24"/>
                </w:rPr>
                <w:t>www.мфц01.рф</w:t>
              </w:r>
            </w:hyperlink>
          </w:p>
        </w:tc>
        <w:tc>
          <w:tcPr>
            <w:tcW w:w="1984" w:type="dxa"/>
            <w:tcBorders>
              <w:top w:val="single" w:sz="4" w:space="0" w:color="auto"/>
              <w:left w:val="single" w:sz="4" w:space="0" w:color="auto"/>
              <w:bottom w:val="single" w:sz="4" w:space="0" w:color="auto"/>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понедельник - 9:00-19:00</w:t>
            </w:r>
          </w:p>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вторник-пятница - 9:00-18:00</w:t>
            </w:r>
          </w:p>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без перерыва</w:t>
            </w:r>
          </w:p>
        </w:tc>
      </w:tr>
    </w:tbl>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 w:name="sub_1200"/>
      <w:r w:rsidRPr="00A83A08">
        <w:rPr>
          <w:rFonts w:ascii="Arial" w:hAnsi="Arial" w:cs="Arial"/>
          <w:color w:val="000000"/>
          <w:sz w:val="16"/>
          <w:szCs w:val="16"/>
          <w:shd w:val="clear" w:color="auto" w:fill="F0F0F0"/>
        </w:rPr>
        <w:t>Информация об изменениях:</w:t>
      </w:r>
    </w:p>
    <w:bookmarkStart w:id="67" w:name="sub_497116988"/>
    <w:bookmarkEnd w:id="66"/>
    <w:p w:rsidR="00A83A08" w:rsidRPr="00A83A08" w:rsidRDefault="00A83A08" w:rsidP="00A83A0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3A08">
        <w:rPr>
          <w:rFonts w:ascii="Arial" w:hAnsi="Arial" w:cs="Arial"/>
          <w:i/>
          <w:iCs/>
          <w:color w:val="353842"/>
          <w:sz w:val="24"/>
          <w:szCs w:val="24"/>
          <w:shd w:val="clear" w:color="auto" w:fill="F0F0F0"/>
        </w:rPr>
        <w:fldChar w:fldCharType="begin"/>
      </w:r>
      <w:r w:rsidRPr="00A83A08">
        <w:rPr>
          <w:rFonts w:ascii="Arial" w:hAnsi="Arial" w:cs="Arial"/>
          <w:i/>
          <w:iCs/>
          <w:color w:val="353842"/>
          <w:sz w:val="24"/>
          <w:szCs w:val="24"/>
          <w:shd w:val="clear" w:color="auto" w:fill="F0F0F0"/>
        </w:rPr>
        <w:instrText>HYPERLINK "garantF1://32254533.1"</w:instrText>
      </w:r>
      <w:r w:rsidRPr="00A83A08">
        <w:rPr>
          <w:rFonts w:ascii="Arial" w:hAnsi="Arial" w:cs="Arial"/>
          <w:i/>
          <w:iCs/>
          <w:color w:val="353842"/>
          <w:sz w:val="24"/>
          <w:szCs w:val="24"/>
          <w:shd w:val="clear" w:color="auto" w:fill="F0F0F0"/>
        </w:rPr>
      </w:r>
      <w:r w:rsidRPr="00A83A08">
        <w:rPr>
          <w:rFonts w:ascii="Arial" w:hAnsi="Arial" w:cs="Arial"/>
          <w:i/>
          <w:iCs/>
          <w:color w:val="353842"/>
          <w:sz w:val="24"/>
          <w:szCs w:val="24"/>
          <w:shd w:val="clear" w:color="auto" w:fill="F0F0F0"/>
        </w:rPr>
        <w:fldChar w:fldCharType="separate"/>
      </w:r>
      <w:r w:rsidRPr="00A83A08">
        <w:rPr>
          <w:rFonts w:ascii="Arial" w:hAnsi="Arial" w:cs="Arial"/>
          <w:i/>
          <w:iCs/>
          <w:color w:val="106BBE"/>
          <w:sz w:val="24"/>
          <w:szCs w:val="24"/>
          <w:shd w:val="clear" w:color="auto" w:fill="F0F0F0"/>
        </w:rPr>
        <w:t>Постановлением</w:t>
      </w:r>
      <w:r w:rsidRPr="00A83A08">
        <w:rPr>
          <w:rFonts w:ascii="Arial" w:hAnsi="Arial" w:cs="Arial"/>
          <w:i/>
          <w:iCs/>
          <w:color w:val="353842"/>
          <w:sz w:val="24"/>
          <w:szCs w:val="24"/>
          <w:shd w:val="clear" w:color="auto" w:fill="F0F0F0"/>
        </w:rPr>
        <w:fldChar w:fldCharType="end"/>
      </w:r>
      <w:r w:rsidRPr="00A83A08">
        <w:rPr>
          <w:rFonts w:ascii="Arial" w:hAnsi="Arial" w:cs="Arial"/>
          <w:i/>
          <w:iCs/>
          <w:color w:val="353842"/>
          <w:sz w:val="24"/>
          <w:szCs w:val="24"/>
          <w:shd w:val="clear" w:color="auto" w:fill="F0F0F0"/>
        </w:rPr>
        <w:t xml:space="preserve"> Администрации муниципального образования "Город Майкоп" Республики Адыгея от 3 апреля 2014 г. N 228 настоящее приложение изложено в новой редакции</w:t>
      </w:r>
    </w:p>
    <w:bookmarkEnd w:id="67"/>
    <w:p w:rsidR="00A83A08" w:rsidRPr="00A83A08" w:rsidRDefault="00A83A08" w:rsidP="00A83A0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3A08">
        <w:rPr>
          <w:rFonts w:ascii="Arial" w:hAnsi="Arial" w:cs="Arial"/>
          <w:i/>
          <w:iCs/>
          <w:color w:val="353842"/>
          <w:sz w:val="24"/>
          <w:szCs w:val="24"/>
          <w:shd w:val="clear" w:color="auto" w:fill="F0F0F0"/>
        </w:rPr>
        <w:fldChar w:fldCharType="begin"/>
      </w:r>
      <w:r w:rsidRPr="00A83A08">
        <w:rPr>
          <w:rFonts w:ascii="Arial" w:hAnsi="Arial" w:cs="Arial"/>
          <w:i/>
          <w:iCs/>
          <w:color w:val="353842"/>
          <w:sz w:val="24"/>
          <w:szCs w:val="24"/>
          <w:shd w:val="clear" w:color="auto" w:fill="F0F0F0"/>
        </w:rPr>
        <w:instrText>HYPERLINK "garantF1://32254513.1200"</w:instrText>
      </w:r>
      <w:r w:rsidRPr="00A83A08">
        <w:rPr>
          <w:rFonts w:ascii="Arial" w:hAnsi="Arial" w:cs="Arial"/>
          <w:i/>
          <w:iCs/>
          <w:color w:val="353842"/>
          <w:sz w:val="24"/>
          <w:szCs w:val="24"/>
          <w:shd w:val="clear" w:color="auto" w:fill="F0F0F0"/>
        </w:rPr>
      </w:r>
      <w:r w:rsidRPr="00A83A08">
        <w:rPr>
          <w:rFonts w:ascii="Arial" w:hAnsi="Arial" w:cs="Arial"/>
          <w:i/>
          <w:iCs/>
          <w:color w:val="353842"/>
          <w:sz w:val="24"/>
          <w:szCs w:val="24"/>
          <w:shd w:val="clear" w:color="auto" w:fill="F0F0F0"/>
        </w:rPr>
        <w:fldChar w:fldCharType="separate"/>
      </w:r>
      <w:r w:rsidRPr="00A83A08">
        <w:rPr>
          <w:rFonts w:ascii="Arial" w:hAnsi="Arial" w:cs="Arial"/>
          <w:i/>
          <w:iCs/>
          <w:color w:val="106BBE"/>
          <w:sz w:val="24"/>
          <w:szCs w:val="24"/>
          <w:shd w:val="clear" w:color="auto" w:fill="F0F0F0"/>
        </w:rPr>
        <w:t>См. текст приложения в предыдущей редакции</w:t>
      </w:r>
      <w:r w:rsidRPr="00A83A08">
        <w:rPr>
          <w:rFonts w:ascii="Arial" w:hAnsi="Arial" w:cs="Arial"/>
          <w:i/>
          <w:iCs/>
          <w:color w:val="353842"/>
          <w:sz w:val="24"/>
          <w:szCs w:val="24"/>
          <w:shd w:val="clear" w:color="auto" w:fill="F0F0F0"/>
        </w:rPr>
        <w:fldChar w:fldCharType="end"/>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Приложение N 2</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 xml:space="preserve">к </w:t>
      </w:r>
      <w:hyperlink w:anchor="sub_1000" w:history="1">
        <w:r w:rsidRPr="00A83A08">
          <w:rPr>
            <w:rFonts w:ascii="Arial" w:hAnsi="Arial" w:cs="Arial"/>
            <w:color w:val="106BBE"/>
            <w:sz w:val="24"/>
            <w:szCs w:val="24"/>
          </w:rPr>
          <w:t>Административному регламенту</w:t>
        </w:r>
      </w:hyperlink>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предоставления Муниципальным казенным учреждением</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"Благоустройство муниципального образования</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"Город Майкоп" муниципальной услуги</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"Выдача справки о месте захоронения"</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(с изменениями от 31 марта 2014 г.)</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540"/>
        <w:gridCol w:w="991"/>
        <w:gridCol w:w="516"/>
        <w:gridCol w:w="873"/>
        <w:gridCol w:w="140"/>
        <w:gridCol w:w="140"/>
        <w:gridCol w:w="1938"/>
        <w:gridCol w:w="1396"/>
        <w:gridCol w:w="26"/>
      </w:tblGrid>
      <w:tr w:rsidR="00A83A08" w:rsidRPr="00A83A08">
        <w:tblPrEx>
          <w:tblCellMar>
            <w:top w:w="0" w:type="dxa"/>
            <w:bottom w:w="0" w:type="dxa"/>
          </w:tblCellMar>
        </w:tblPrEx>
        <w:trPr>
          <w:gridAfter w:val="1"/>
          <w:wAfter w:w="26" w:type="dxa"/>
        </w:trPr>
        <w:tc>
          <w:tcPr>
            <w:tcW w:w="5191" w:type="dxa"/>
            <w:gridSpan w:val="3"/>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5003" w:type="dxa"/>
            <w:gridSpan w:val="6"/>
            <w:tcBorders>
              <w:top w:val="nil"/>
              <w:left w:val="nil"/>
              <w:bottom w:val="nil"/>
              <w:right w:val="nil"/>
            </w:tcBorders>
          </w:tcPr>
          <w:p w:rsidR="00A83A08" w:rsidRPr="00A83A08" w:rsidRDefault="00A83A08" w:rsidP="00A83A08">
            <w:pPr>
              <w:autoSpaceDE w:val="0"/>
              <w:autoSpaceDN w:val="0"/>
              <w:adjustRightInd w:val="0"/>
              <w:spacing w:after="0" w:line="240" w:lineRule="auto"/>
              <w:jc w:val="right"/>
              <w:rPr>
                <w:rFonts w:ascii="Arial" w:hAnsi="Arial" w:cs="Arial"/>
                <w:sz w:val="24"/>
                <w:szCs w:val="24"/>
              </w:rPr>
            </w:pPr>
            <w:r w:rsidRPr="00A83A08">
              <w:rPr>
                <w:rFonts w:ascii="Arial" w:hAnsi="Arial" w:cs="Arial"/>
                <w:sz w:val="24"/>
                <w:szCs w:val="24"/>
              </w:rPr>
              <w:t>Директору МКУ "Благоустройство</w:t>
            </w:r>
          </w:p>
          <w:p w:rsidR="00A83A08" w:rsidRPr="00A83A08" w:rsidRDefault="00A83A08" w:rsidP="00A83A08">
            <w:pPr>
              <w:autoSpaceDE w:val="0"/>
              <w:autoSpaceDN w:val="0"/>
              <w:adjustRightInd w:val="0"/>
              <w:spacing w:after="0" w:line="240" w:lineRule="auto"/>
              <w:jc w:val="right"/>
              <w:rPr>
                <w:rFonts w:ascii="Arial" w:hAnsi="Arial" w:cs="Arial"/>
                <w:sz w:val="24"/>
                <w:szCs w:val="24"/>
              </w:rPr>
            </w:pPr>
            <w:r w:rsidRPr="00A83A08">
              <w:rPr>
                <w:rFonts w:ascii="Arial" w:hAnsi="Arial" w:cs="Arial"/>
                <w:sz w:val="24"/>
                <w:szCs w:val="24"/>
              </w:rPr>
              <w:t>муниципального образования</w:t>
            </w:r>
          </w:p>
          <w:p w:rsidR="00A83A08" w:rsidRPr="00A83A08" w:rsidRDefault="00A83A08" w:rsidP="00A83A08">
            <w:pPr>
              <w:autoSpaceDE w:val="0"/>
              <w:autoSpaceDN w:val="0"/>
              <w:adjustRightInd w:val="0"/>
              <w:spacing w:after="0" w:line="240" w:lineRule="auto"/>
              <w:jc w:val="right"/>
              <w:rPr>
                <w:rFonts w:ascii="Arial" w:hAnsi="Arial" w:cs="Arial"/>
                <w:sz w:val="24"/>
                <w:szCs w:val="24"/>
              </w:rPr>
            </w:pPr>
            <w:r w:rsidRPr="00A83A08">
              <w:rPr>
                <w:rFonts w:ascii="Arial" w:hAnsi="Arial" w:cs="Arial"/>
                <w:sz w:val="24"/>
                <w:szCs w:val="24"/>
              </w:rPr>
              <w:t>"Город Майкоп"</w:t>
            </w:r>
          </w:p>
        </w:tc>
      </w:tr>
      <w:tr w:rsidR="00A83A08" w:rsidRPr="00A83A08">
        <w:tblPrEx>
          <w:tblCellMar>
            <w:top w:w="0" w:type="dxa"/>
            <w:bottom w:w="0" w:type="dxa"/>
          </w:tblCellMar>
        </w:tblPrEx>
        <w:trPr>
          <w:gridAfter w:val="1"/>
          <w:wAfter w:w="26" w:type="dxa"/>
        </w:trPr>
        <w:tc>
          <w:tcPr>
            <w:tcW w:w="5191" w:type="dxa"/>
            <w:gridSpan w:val="3"/>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516" w:type="dxa"/>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r w:rsidRPr="00A83A08">
              <w:rPr>
                <w:rFonts w:ascii="Arial" w:hAnsi="Arial" w:cs="Arial"/>
                <w:sz w:val="24"/>
                <w:szCs w:val="24"/>
              </w:rPr>
              <w:t>от</w:t>
            </w:r>
          </w:p>
        </w:tc>
        <w:tc>
          <w:tcPr>
            <w:tcW w:w="4487" w:type="dxa"/>
            <w:gridSpan w:val="5"/>
            <w:tcBorders>
              <w:top w:val="nil"/>
              <w:left w:val="nil"/>
              <w:bottom w:val="single" w:sz="4" w:space="0" w:color="auto"/>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r>
      <w:tr w:rsidR="00A83A08" w:rsidRPr="00A83A08">
        <w:tblPrEx>
          <w:tblCellMar>
            <w:top w:w="0" w:type="dxa"/>
            <w:bottom w:w="0" w:type="dxa"/>
          </w:tblCellMar>
        </w:tblPrEx>
        <w:trPr>
          <w:gridAfter w:val="1"/>
          <w:wAfter w:w="26" w:type="dxa"/>
        </w:trPr>
        <w:tc>
          <w:tcPr>
            <w:tcW w:w="5191" w:type="dxa"/>
            <w:gridSpan w:val="3"/>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5003" w:type="dxa"/>
            <w:gridSpan w:val="6"/>
            <w:tcBorders>
              <w:top w:val="nil"/>
              <w:left w:val="nil"/>
              <w:bottom w:val="single" w:sz="4" w:space="0" w:color="auto"/>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r>
      <w:tr w:rsidR="00A83A08" w:rsidRPr="00A83A08">
        <w:tblPrEx>
          <w:tblCellMar>
            <w:top w:w="0" w:type="dxa"/>
            <w:bottom w:w="0" w:type="dxa"/>
          </w:tblCellMar>
        </w:tblPrEx>
        <w:trPr>
          <w:gridAfter w:val="1"/>
          <w:wAfter w:w="26" w:type="dxa"/>
        </w:trPr>
        <w:tc>
          <w:tcPr>
            <w:tcW w:w="5191" w:type="dxa"/>
            <w:gridSpan w:val="3"/>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5003" w:type="dxa"/>
            <w:gridSpan w:val="6"/>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r w:rsidRPr="00A83A08">
              <w:rPr>
                <w:rFonts w:ascii="Arial" w:hAnsi="Arial" w:cs="Arial"/>
                <w:sz w:val="24"/>
                <w:szCs w:val="24"/>
              </w:rPr>
              <w:t>проживающей (</w:t>
            </w:r>
            <w:proofErr w:type="spellStart"/>
            <w:r w:rsidRPr="00A83A08">
              <w:rPr>
                <w:rFonts w:ascii="Arial" w:hAnsi="Arial" w:cs="Arial"/>
                <w:sz w:val="24"/>
                <w:szCs w:val="24"/>
              </w:rPr>
              <w:t>го</w:t>
            </w:r>
            <w:proofErr w:type="spellEnd"/>
            <w:r w:rsidRPr="00A83A08">
              <w:rPr>
                <w:rFonts w:ascii="Arial" w:hAnsi="Arial" w:cs="Arial"/>
                <w:sz w:val="24"/>
                <w:szCs w:val="24"/>
              </w:rPr>
              <w:t>) по адресу:</w:t>
            </w:r>
          </w:p>
        </w:tc>
      </w:tr>
      <w:tr w:rsidR="00A83A08" w:rsidRPr="00A83A08">
        <w:tblPrEx>
          <w:tblCellMar>
            <w:top w:w="0" w:type="dxa"/>
            <w:bottom w:w="0" w:type="dxa"/>
          </w:tblCellMar>
        </w:tblPrEx>
        <w:trPr>
          <w:gridAfter w:val="1"/>
          <w:wAfter w:w="26" w:type="dxa"/>
        </w:trPr>
        <w:tc>
          <w:tcPr>
            <w:tcW w:w="5191" w:type="dxa"/>
            <w:gridSpan w:val="3"/>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5003" w:type="dxa"/>
            <w:gridSpan w:val="6"/>
            <w:tcBorders>
              <w:top w:val="nil"/>
              <w:left w:val="nil"/>
              <w:bottom w:val="single" w:sz="4" w:space="0" w:color="auto"/>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r>
      <w:tr w:rsidR="00A83A08" w:rsidRPr="00A83A08">
        <w:tblPrEx>
          <w:tblCellMar>
            <w:top w:w="0" w:type="dxa"/>
            <w:bottom w:w="0" w:type="dxa"/>
          </w:tblCellMar>
        </w:tblPrEx>
        <w:trPr>
          <w:gridAfter w:val="1"/>
          <w:wAfter w:w="26" w:type="dxa"/>
        </w:trPr>
        <w:tc>
          <w:tcPr>
            <w:tcW w:w="5191" w:type="dxa"/>
            <w:gridSpan w:val="3"/>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5003" w:type="dxa"/>
            <w:gridSpan w:val="6"/>
            <w:tcBorders>
              <w:top w:val="single" w:sz="4" w:space="0" w:color="auto"/>
              <w:left w:val="nil"/>
              <w:bottom w:val="single" w:sz="4" w:space="0" w:color="auto"/>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r>
      <w:tr w:rsidR="00A83A08" w:rsidRPr="00A83A08">
        <w:tblPrEx>
          <w:tblCellMar>
            <w:top w:w="0" w:type="dxa"/>
            <w:bottom w:w="0" w:type="dxa"/>
          </w:tblCellMar>
        </w:tblPrEx>
        <w:trPr>
          <w:gridAfter w:val="1"/>
          <w:wAfter w:w="26" w:type="dxa"/>
        </w:trPr>
        <w:tc>
          <w:tcPr>
            <w:tcW w:w="5191" w:type="dxa"/>
            <w:gridSpan w:val="3"/>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5003" w:type="dxa"/>
            <w:gridSpan w:val="6"/>
            <w:tcBorders>
              <w:top w:val="single" w:sz="4" w:space="0" w:color="auto"/>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r>
      <w:tr w:rsidR="00A83A08" w:rsidRPr="00A83A08">
        <w:tblPrEx>
          <w:tblCellMar>
            <w:top w:w="0" w:type="dxa"/>
            <w:bottom w:w="0" w:type="dxa"/>
          </w:tblCellMar>
        </w:tblPrEx>
        <w:trPr>
          <w:gridAfter w:val="1"/>
          <w:wAfter w:w="26" w:type="dxa"/>
        </w:trPr>
        <w:tc>
          <w:tcPr>
            <w:tcW w:w="5191" w:type="dxa"/>
            <w:gridSpan w:val="3"/>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3607" w:type="dxa"/>
            <w:gridSpan w:val="5"/>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r w:rsidRPr="00A83A08">
              <w:rPr>
                <w:rFonts w:ascii="Arial" w:hAnsi="Arial" w:cs="Arial"/>
                <w:sz w:val="24"/>
                <w:szCs w:val="24"/>
              </w:rPr>
              <w:t>Телефон (при наличии)</w:t>
            </w:r>
          </w:p>
        </w:tc>
        <w:tc>
          <w:tcPr>
            <w:tcW w:w="1396" w:type="dxa"/>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r>
      <w:tr w:rsidR="00A83A08" w:rsidRPr="00A83A08">
        <w:tblPrEx>
          <w:tblCellMar>
            <w:top w:w="0" w:type="dxa"/>
            <w:bottom w:w="0" w:type="dxa"/>
          </w:tblCellMar>
        </w:tblPrEx>
        <w:trPr>
          <w:gridAfter w:val="1"/>
          <w:wAfter w:w="26" w:type="dxa"/>
        </w:trPr>
        <w:tc>
          <w:tcPr>
            <w:tcW w:w="5191" w:type="dxa"/>
            <w:gridSpan w:val="3"/>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5003" w:type="dxa"/>
            <w:gridSpan w:val="6"/>
            <w:tcBorders>
              <w:top w:val="nil"/>
              <w:left w:val="nil"/>
              <w:bottom w:val="single" w:sz="4" w:space="0" w:color="auto"/>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r>
      <w:tr w:rsidR="00A83A08" w:rsidRPr="00A83A08">
        <w:tblPrEx>
          <w:tblCellMar>
            <w:top w:w="0" w:type="dxa"/>
            <w:bottom w:w="0" w:type="dxa"/>
          </w:tblCellMar>
        </w:tblPrEx>
        <w:trPr>
          <w:gridAfter w:val="1"/>
          <w:wAfter w:w="26" w:type="dxa"/>
        </w:trPr>
        <w:tc>
          <w:tcPr>
            <w:tcW w:w="10194" w:type="dxa"/>
            <w:gridSpan w:val="9"/>
            <w:tcBorders>
              <w:top w:val="nil"/>
              <w:left w:val="nil"/>
              <w:bottom w:val="nil"/>
              <w:right w:val="nil"/>
            </w:tcBorders>
          </w:tcPr>
          <w:p w:rsidR="00A83A08" w:rsidRPr="00A83A08" w:rsidRDefault="00A83A08" w:rsidP="00A83A08">
            <w:pPr>
              <w:autoSpaceDE w:val="0"/>
              <w:autoSpaceDN w:val="0"/>
              <w:adjustRightInd w:val="0"/>
              <w:spacing w:before="108" w:after="108" w:line="240" w:lineRule="auto"/>
              <w:jc w:val="center"/>
              <w:outlineLvl w:val="0"/>
              <w:rPr>
                <w:rFonts w:ascii="Arial" w:hAnsi="Arial" w:cs="Arial"/>
                <w:b/>
                <w:bCs/>
                <w:color w:val="26282F"/>
                <w:sz w:val="24"/>
                <w:szCs w:val="24"/>
              </w:rPr>
            </w:pPr>
            <w:r w:rsidRPr="00A83A08">
              <w:rPr>
                <w:rFonts w:ascii="Arial" w:hAnsi="Arial" w:cs="Arial"/>
                <w:b/>
                <w:bCs/>
                <w:color w:val="26282F"/>
                <w:sz w:val="24"/>
                <w:szCs w:val="24"/>
              </w:rPr>
              <w:t>Заявление</w:t>
            </w:r>
            <w:r w:rsidRPr="00A83A08">
              <w:rPr>
                <w:rFonts w:ascii="Arial" w:hAnsi="Arial" w:cs="Arial"/>
                <w:b/>
                <w:bCs/>
                <w:color w:val="26282F"/>
                <w:sz w:val="24"/>
                <w:szCs w:val="24"/>
              </w:rPr>
              <w:br/>
              <w:t>о выдаче справки о месте захоронения</w:t>
            </w:r>
          </w:p>
        </w:tc>
      </w:tr>
      <w:tr w:rsidR="00A83A08" w:rsidRPr="00A83A08">
        <w:tblPrEx>
          <w:tblCellMar>
            <w:top w:w="0" w:type="dxa"/>
            <w:bottom w:w="0" w:type="dxa"/>
          </w:tblCellMar>
        </w:tblPrEx>
        <w:trPr>
          <w:gridAfter w:val="1"/>
          <w:wAfter w:w="26" w:type="dxa"/>
        </w:trPr>
        <w:tc>
          <w:tcPr>
            <w:tcW w:w="5191" w:type="dxa"/>
            <w:gridSpan w:val="3"/>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3607" w:type="dxa"/>
            <w:gridSpan w:val="5"/>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1396" w:type="dxa"/>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r>
      <w:tr w:rsidR="00A83A08" w:rsidRPr="00A83A08">
        <w:tblPrEx>
          <w:tblCellMar>
            <w:top w:w="0" w:type="dxa"/>
            <w:bottom w:w="0" w:type="dxa"/>
          </w:tblCellMar>
        </w:tblPrEx>
        <w:trPr>
          <w:gridAfter w:val="1"/>
          <w:wAfter w:w="26" w:type="dxa"/>
        </w:trPr>
        <w:tc>
          <w:tcPr>
            <w:tcW w:w="10194" w:type="dxa"/>
            <w:gridSpan w:val="9"/>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r w:rsidRPr="00A83A08">
              <w:rPr>
                <w:rFonts w:ascii="Arial" w:hAnsi="Arial" w:cs="Arial"/>
                <w:sz w:val="24"/>
                <w:szCs w:val="24"/>
              </w:rPr>
              <w:t>Прошу выдать справку о месте захоронения (Ф.И.О.), дата смерти - (</w:t>
            </w:r>
            <w:proofErr w:type="spellStart"/>
            <w:r w:rsidRPr="00A83A08">
              <w:rPr>
                <w:rFonts w:ascii="Arial" w:hAnsi="Arial" w:cs="Arial"/>
                <w:sz w:val="24"/>
                <w:szCs w:val="24"/>
              </w:rPr>
              <w:t>число.месяц.год</w:t>
            </w:r>
            <w:proofErr w:type="spellEnd"/>
            <w:r w:rsidRPr="00A83A08">
              <w:rPr>
                <w:rFonts w:ascii="Arial" w:hAnsi="Arial" w:cs="Arial"/>
                <w:sz w:val="24"/>
                <w:szCs w:val="24"/>
              </w:rPr>
              <w:t>).</w:t>
            </w:r>
          </w:p>
        </w:tc>
      </w:tr>
      <w:tr w:rsidR="00A83A08" w:rsidRPr="00A83A08">
        <w:tblPrEx>
          <w:tblCellMar>
            <w:top w:w="0" w:type="dxa"/>
            <w:bottom w:w="0" w:type="dxa"/>
          </w:tblCellMar>
        </w:tblPrEx>
        <w:tc>
          <w:tcPr>
            <w:tcW w:w="2660" w:type="dxa"/>
            <w:tcBorders>
              <w:top w:val="nil"/>
              <w:left w:val="nil"/>
              <w:bottom w:val="single" w:sz="4" w:space="0" w:color="auto"/>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1540" w:type="dxa"/>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2380" w:type="dxa"/>
            <w:gridSpan w:val="3"/>
            <w:tcBorders>
              <w:top w:val="nil"/>
              <w:left w:val="nil"/>
              <w:bottom w:val="single" w:sz="4" w:space="0" w:color="auto"/>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280" w:type="dxa"/>
            <w:gridSpan w:val="2"/>
            <w:tcBorders>
              <w:top w:val="nil"/>
              <w:left w:val="nil"/>
              <w:bottom w:val="nil"/>
              <w:right w:val="nil"/>
            </w:tcBorders>
          </w:tcPr>
          <w:p w:rsidR="00A83A08" w:rsidRPr="00A83A08" w:rsidRDefault="00A83A08" w:rsidP="00A83A08">
            <w:pPr>
              <w:autoSpaceDE w:val="0"/>
              <w:autoSpaceDN w:val="0"/>
              <w:adjustRightInd w:val="0"/>
              <w:spacing w:after="0" w:line="240" w:lineRule="auto"/>
              <w:jc w:val="right"/>
              <w:rPr>
                <w:rFonts w:ascii="Arial" w:hAnsi="Arial" w:cs="Arial"/>
                <w:sz w:val="24"/>
                <w:szCs w:val="24"/>
              </w:rPr>
            </w:pPr>
            <w:r w:rsidRPr="00A83A08">
              <w:rPr>
                <w:rFonts w:ascii="Arial" w:hAnsi="Arial" w:cs="Arial"/>
                <w:sz w:val="24"/>
                <w:szCs w:val="24"/>
              </w:rPr>
              <w:t>/</w:t>
            </w:r>
          </w:p>
        </w:tc>
        <w:tc>
          <w:tcPr>
            <w:tcW w:w="3360" w:type="dxa"/>
            <w:gridSpan w:val="3"/>
            <w:tcBorders>
              <w:top w:val="nil"/>
              <w:left w:val="nil"/>
              <w:bottom w:val="single" w:sz="4" w:space="0" w:color="auto"/>
              <w:right w:val="nil"/>
            </w:tcBorders>
          </w:tcPr>
          <w:p w:rsidR="00A83A08" w:rsidRPr="00A83A08" w:rsidRDefault="00A83A08" w:rsidP="00A83A08">
            <w:pPr>
              <w:autoSpaceDE w:val="0"/>
              <w:autoSpaceDN w:val="0"/>
              <w:adjustRightInd w:val="0"/>
              <w:spacing w:after="0" w:line="240" w:lineRule="auto"/>
              <w:jc w:val="right"/>
              <w:rPr>
                <w:rFonts w:ascii="Arial" w:hAnsi="Arial" w:cs="Arial"/>
                <w:sz w:val="24"/>
                <w:szCs w:val="24"/>
              </w:rPr>
            </w:pPr>
            <w:r w:rsidRPr="00A83A08">
              <w:rPr>
                <w:rFonts w:ascii="Arial" w:hAnsi="Arial" w:cs="Arial"/>
                <w:sz w:val="24"/>
                <w:szCs w:val="24"/>
              </w:rPr>
              <w:t>/</w:t>
            </w:r>
          </w:p>
        </w:tc>
      </w:tr>
      <w:tr w:rsidR="00A83A08" w:rsidRPr="00A83A08">
        <w:tblPrEx>
          <w:tblCellMar>
            <w:top w:w="0" w:type="dxa"/>
            <w:bottom w:w="0" w:type="dxa"/>
          </w:tblCellMar>
        </w:tblPrEx>
        <w:tc>
          <w:tcPr>
            <w:tcW w:w="2660" w:type="dxa"/>
            <w:tcBorders>
              <w:top w:val="single" w:sz="4" w:space="0" w:color="auto"/>
              <w:left w:val="nil"/>
              <w:bottom w:val="nil"/>
              <w:right w:val="nil"/>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(дата)</w:t>
            </w:r>
          </w:p>
        </w:tc>
        <w:tc>
          <w:tcPr>
            <w:tcW w:w="1540" w:type="dxa"/>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2520" w:type="dxa"/>
            <w:gridSpan w:val="4"/>
            <w:tcBorders>
              <w:top w:val="nil"/>
              <w:left w:val="nil"/>
              <w:bottom w:val="nil"/>
              <w:right w:val="nil"/>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(подпись)</w:t>
            </w:r>
          </w:p>
        </w:tc>
        <w:tc>
          <w:tcPr>
            <w:tcW w:w="3500" w:type="dxa"/>
            <w:gridSpan w:val="4"/>
            <w:tcBorders>
              <w:top w:val="nil"/>
              <w:left w:val="nil"/>
              <w:bottom w:val="nil"/>
              <w:right w:val="nil"/>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(расшифровка подписи)</w:t>
            </w:r>
          </w:p>
        </w:tc>
      </w:tr>
      <w:tr w:rsidR="00A83A08" w:rsidRPr="00A83A08">
        <w:tblPrEx>
          <w:tblCellMar>
            <w:top w:w="0" w:type="dxa"/>
            <w:bottom w:w="0" w:type="dxa"/>
          </w:tblCellMar>
        </w:tblPrEx>
        <w:tc>
          <w:tcPr>
            <w:tcW w:w="10220" w:type="dxa"/>
            <w:gridSpan w:val="10"/>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r>
    </w:tbl>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 w:name="sub_1300"/>
      <w:r w:rsidRPr="00A83A08">
        <w:rPr>
          <w:rFonts w:ascii="Arial" w:hAnsi="Arial" w:cs="Arial"/>
          <w:color w:val="000000"/>
          <w:sz w:val="16"/>
          <w:szCs w:val="16"/>
          <w:shd w:val="clear" w:color="auto" w:fill="F0F0F0"/>
        </w:rPr>
        <w:t>Информация об изменениях:</w:t>
      </w:r>
    </w:p>
    <w:bookmarkEnd w:id="68"/>
    <w:p w:rsidR="00A83A08" w:rsidRPr="00A83A08" w:rsidRDefault="00A83A08" w:rsidP="00A83A0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3A08">
        <w:rPr>
          <w:rFonts w:ascii="Arial" w:hAnsi="Arial" w:cs="Arial"/>
          <w:i/>
          <w:iCs/>
          <w:color w:val="353842"/>
          <w:sz w:val="24"/>
          <w:szCs w:val="24"/>
          <w:shd w:val="clear" w:color="auto" w:fill="F0F0F0"/>
        </w:rPr>
        <w:fldChar w:fldCharType="begin"/>
      </w:r>
      <w:r w:rsidRPr="00A83A08">
        <w:rPr>
          <w:rFonts w:ascii="Arial" w:hAnsi="Arial" w:cs="Arial"/>
          <w:i/>
          <w:iCs/>
          <w:color w:val="353842"/>
          <w:sz w:val="24"/>
          <w:szCs w:val="24"/>
          <w:shd w:val="clear" w:color="auto" w:fill="F0F0F0"/>
        </w:rPr>
        <w:instrText>HYPERLINK "garantF1://32254533.1"</w:instrText>
      </w:r>
      <w:r w:rsidRPr="00A83A08">
        <w:rPr>
          <w:rFonts w:ascii="Arial" w:hAnsi="Arial" w:cs="Arial"/>
          <w:i/>
          <w:iCs/>
          <w:color w:val="353842"/>
          <w:sz w:val="24"/>
          <w:szCs w:val="24"/>
          <w:shd w:val="clear" w:color="auto" w:fill="F0F0F0"/>
        </w:rPr>
      </w:r>
      <w:r w:rsidRPr="00A83A08">
        <w:rPr>
          <w:rFonts w:ascii="Arial" w:hAnsi="Arial" w:cs="Arial"/>
          <w:i/>
          <w:iCs/>
          <w:color w:val="353842"/>
          <w:sz w:val="24"/>
          <w:szCs w:val="24"/>
          <w:shd w:val="clear" w:color="auto" w:fill="F0F0F0"/>
        </w:rPr>
        <w:fldChar w:fldCharType="separate"/>
      </w:r>
      <w:r w:rsidRPr="00A83A08">
        <w:rPr>
          <w:rFonts w:ascii="Arial" w:hAnsi="Arial" w:cs="Arial"/>
          <w:i/>
          <w:iCs/>
          <w:color w:val="106BBE"/>
          <w:sz w:val="24"/>
          <w:szCs w:val="24"/>
          <w:shd w:val="clear" w:color="auto" w:fill="F0F0F0"/>
        </w:rPr>
        <w:t>Постановлением</w:t>
      </w:r>
      <w:r w:rsidRPr="00A83A08">
        <w:rPr>
          <w:rFonts w:ascii="Arial" w:hAnsi="Arial" w:cs="Arial"/>
          <w:i/>
          <w:iCs/>
          <w:color w:val="353842"/>
          <w:sz w:val="24"/>
          <w:szCs w:val="24"/>
          <w:shd w:val="clear" w:color="auto" w:fill="F0F0F0"/>
        </w:rPr>
        <w:fldChar w:fldCharType="end"/>
      </w:r>
      <w:r w:rsidRPr="00A83A08">
        <w:rPr>
          <w:rFonts w:ascii="Arial" w:hAnsi="Arial" w:cs="Arial"/>
          <w:i/>
          <w:iCs/>
          <w:color w:val="353842"/>
          <w:sz w:val="24"/>
          <w:szCs w:val="24"/>
          <w:shd w:val="clear" w:color="auto" w:fill="F0F0F0"/>
        </w:rPr>
        <w:t xml:space="preserve"> Администрации муниципального образования "Город Майкоп" Республики Адыгея от 3 апреля 2014 г. N 228 настоящее приложение изложено в новой редакции</w:t>
      </w:r>
    </w:p>
    <w:p w:rsidR="00A83A08" w:rsidRPr="00A83A08" w:rsidRDefault="00A83A08" w:rsidP="00A83A0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 w:history="1">
        <w:r w:rsidRPr="00A83A08">
          <w:rPr>
            <w:rFonts w:ascii="Arial" w:hAnsi="Arial" w:cs="Arial"/>
            <w:i/>
            <w:iCs/>
            <w:color w:val="106BBE"/>
            <w:sz w:val="24"/>
            <w:szCs w:val="24"/>
            <w:shd w:val="clear" w:color="auto" w:fill="F0F0F0"/>
          </w:rPr>
          <w:t>См. текст приложения в предыдущей редакции</w:t>
        </w:r>
      </w:hyperlink>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Приложение N 3</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 xml:space="preserve">к </w:t>
      </w:r>
      <w:hyperlink w:anchor="sub_1000" w:history="1">
        <w:r w:rsidRPr="00A83A08">
          <w:rPr>
            <w:rFonts w:ascii="Arial" w:hAnsi="Arial" w:cs="Arial"/>
            <w:color w:val="106BBE"/>
            <w:sz w:val="24"/>
            <w:szCs w:val="24"/>
          </w:rPr>
          <w:t>Административному регламенту</w:t>
        </w:r>
      </w:hyperlink>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lastRenderedPageBreak/>
        <w:t>предоставления Муниципальным казенным учреждением</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"Благоустройство муниципального образования</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"Город Майкоп" муниципальной услуги</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"Выдача справки о месте захоронения"</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(с изменениями от 31 марта 2014 г.)</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40"/>
        <w:gridCol w:w="280"/>
        <w:gridCol w:w="280"/>
        <w:gridCol w:w="280"/>
        <w:gridCol w:w="1120"/>
        <w:gridCol w:w="560"/>
        <w:gridCol w:w="140"/>
        <w:gridCol w:w="280"/>
        <w:gridCol w:w="280"/>
        <w:gridCol w:w="140"/>
        <w:gridCol w:w="140"/>
        <w:gridCol w:w="140"/>
        <w:gridCol w:w="140"/>
        <w:gridCol w:w="1960"/>
        <w:gridCol w:w="280"/>
        <w:gridCol w:w="280"/>
        <w:gridCol w:w="140"/>
        <w:gridCol w:w="560"/>
        <w:gridCol w:w="1260"/>
        <w:gridCol w:w="980"/>
        <w:gridCol w:w="420"/>
      </w:tblGrid>
      <w:tr w:rsidR="00A83A08" w:rsidRPr="00A83A08">
        <w:tblPrEx>
          <w:tblCellMar>
            <w:top w:w="0" w:type="dxa"/>
            <w:bottom w:w="0" w:type="dxa"/>
          </w:tblCellMar>
        </w:tblPrEx>
        <w:tc>
          <w:tcPr>
            <w:tcW w:w="420" w:type="dxa"/>
            <w:gridSpan w:val="2"/>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r w:rsidRPr="00A83A08">
              <w:rPr>
                <w:rFonts w:ascii="Arial" w:hAnsi="Arial" w:cs="Arial"/>
                <w:sz w:val="24"/>
                <w:szCs w:val="24"/>
              </w:rPr>
              <w:t>N</w:t>
            </w:r>
          </w:p>
        </w:tc>
        <w:tc>
          <w:tcPr>
            <w:tcW w:w="840" w:type="dxa"/>
            <w:gridSpan w:val="3"/>
            <w:tcBorders>
              <w:top w:val="nil"/>
              <w:left w:val="nil"/>
              <w:bottom w:val="single" w:sz="4" w:space="0" w:color="auto"/>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1680" w:type="dxa"/>
            <w:gridSpan w:val="2"/>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3780" w:type="dxa"/>
            <w:gridSpan w:val="10"/>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3360" w:type="dxa"/>
            <w:gridSpan w:val="5"/>
            <w:tcBorders>
              <w:top w:val="nil"/>
              <w:left w:val="nil"/>
              <w:bottom w:val="nil"/>
              <w:right w:val="nil"/>
            </w:tcBorders>
          </w:tcPr>
          <w:p w:rsidR="00A83A08" w:rsidRPr="00A83A08" w:rsidRDefault="00A83A08" w:rsidP="00A83A08">
            <w:pPr>
              <w:autoSpaceDE w:val="0"/>
              <w:autoSpaceDN w:val="0"/>
              <w:adjustRightInd w:val="0"/>
              <w:spacing w:after="0" w:line="240" w:lineRule="auto"/>
              <w:jc w:val="right"/>
              <w:rPr>
                <w:rFonts w:ascii="Arial" w:hAnsi="Arial" w:cs="Arial"/>
                <w:sz w:val="24"/>
                <w:szCs w:val="24"/>
              </w:rPr>
            </w:pPr>
            <w:r w:rsidRPr="00A83A08">
              <w:rPr>
                <w:rFonts w:ascii="Arial" w:hAnsi="Arial" w:cs="Arial"/>
                <w:sz w:val="24"/>
                <w:szCs w:val="24"/>
              </w:rPr>
              <w:t>Ф.И.О. Заявителя</w:t>
            </w:r>
          </w:p>
        </w:tc>
      </w:tr>
      <w:tr w:rsidR="00A83A08" w:rsidRPr="00A83A08">
        <w:tblPrEx>
          <w:tblCellMar>
            <w:top w:w="0" w:type="dxa"/>
            <w:bottom w:w="0" w:type="dxa"/>
          </w:tblCellMar>
        </w:tblPrEx>
        <w:tc>
          <w:tcPr>
            <w:tcW w:w="280" w:type="dxa"/>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r w:rsidRPr="00A83A08">
              <w:rPr>
                <w:rFonts w:ascii="Arial" w:hAnsi="Arial" w:cs="Arial"/>
                <w:sz w:val="24"/>
                <w:szCs w:val="24"/>
              </w:rPr>
              <w:t>"</w:t>
            </w:r>
          </w:p>
        </w:tc>
        <w:tc>
          <w:tcPr>
            <w:tcW w:w="420" w:type="dxa"/>
            <w:gridSpan w:val="2"/>
            <w:tcBorders>
              <w:top w:val="nil"/>
              <w:left w:val="nil"/>
              <w:bottom w:val="single" w:sz="4" w:space="0" w:color="auto"/>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280" w:type="dxa"/>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r w:rsidRPr="00A83A08">
              <w:rPr>
                <w:rFonts w:ascii="Arial" w:hAnsi="Arial" w:cs="Arial"/>
                <w:sz w:val="24"/>
                <w:szCs w:val="24"/>
              </w:rPr>
              <w:t>"</w:t>
            </w:r>
          </w:p>
        </w:tc>
        <w:tc>
          <w:tcPr>
            <w:tcW w:w="1400" w:type="dxa"/>
            <w:gridSpan w:val="2"/>
            <w:tcBorders>
              <w:top w:val="nil"/>
              <w:left w:val="nil"/>
              <w:bottom w:val="single" w:sz="4" w:space="0" w:color="auto"/>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700" w:type="dxa"/>
            <w:gridSpan w:val="2"/>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r w:rsidRPr="00A83A08">
              <w:rPr>
                <w:rFonts w:ascii="Arial" w:hAnsi="Arial" w:cs="Arial"/>
                <w:sz w:val="24"/>
                <w:szCs w:val="24"/>
              </w:rPr>
              <w:t>201</w:t>
            </w:r>
          </w:p>
        </w:tc>
        <w:tc>
          <w:tcPr>
            <w:tcW w:w="560" w:type="dxa"/>
            <w:gridSpan w:val="2"/>
            <w:tcBorders>
              <w:top w:val="nil"/>
              <w:left w:val="nil"/>
              <w:bottom w:val="single" w:sz="4" w:space="0" w:color="auto"/>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3080" w:type="dxa"/>
            <w:gridSpan w:val="7"/>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r w:rsidRPr="00A83A08">
              <w:rPr>
                <w:rFonts w:ascii="Arial" w:hAnsi="Arial" w:cs="Arial"/>
                <w:sz w:val="24"/>
                <w:szCs w:val="24"/>
              </w:rPr>
              <w:t>г.</w:t>
            </w:r>
          </w:p>
        </w:tc>
        <w:tc>
          <w:tcPr>
            <w:tcW w:w="3360" w:type="dxa"/>
            <w:gridSpan w:val="5"/>
            <w:tcBorders>
              <w:top w:val="nil"/>
              <w:left w:val="nil"/>
              <w:bottom w:val="nil"/>
              <w:right w:val="nil"/>
            </w:tcBorders>
          </w:tcPr>
          <w:p w:rsidR="00A83A08" w:rsidRPr="00A83A08" w:rsidRDefault="00A83A08" w:rsidP="00A83A08">
            <w:pPr>
              <w:autoSpaceDE w:val="0"/>
              <w:autoSpaceDN w:val="0"/>
              <w:adjustRightInd w:val="0"/>
              <w:spacing w:after="0" w:line="240" w:lineRule="auto"/>
              <w:jc w:val="right"/>
              <w:rPr>
                <w:rFonts w:ascii="Arial" w:hAnsi="Arial" w:cs="Arial"/>
                <w:sz w:val="24"/>
                <w:szCs w:val="24"/>
              </w:rPr>
            </w:pPr>
            <w:r w:rsidRPr="00A83A08">
              <w:rPr>
                <w:rFonts w:ascii="Arial" w:hAnsi="Arial" w:cs="Arial"/>
                <w:sz w:val="24"/>
                <w:szCs w:val="24"/>
              </w:rPr>
              <w:t>адрес проживания</w:t>
            </w:r>
          </w:p>
        </w:tc>
      </w:tr>
      <w:tr w:rsidR="00A83A08" w:rsidRPr="00A83A08">
        <w:tblPrEx>
          <w:tblCellMar>
            <w:top w:w="0" w:type="dxa"/>
            <w:bottom w:w="0" w:type="dxa"/>
          </w:tblCellMar>
        </w:tblPrEx>
        <w:tc>
          <w:tcPr>
            <w:tcW w:w="10080" w:type="dxa"/>
            <w:gridSpan w:val="22"/>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r>
      <w:tr w:rsidR="00A83A08" w:rsidRPr="00A83A08">
        <w:tblPrEx>
          <w:tblCellMar>
            <w:top w:w="0" w:type="dxa"/>
            <w:bottom w:w="0" w:type="dxa"/>
          </w:tblCellMar>
        </w:tblPrEx>
        <w:tc>
          <w:tcPr>
            <w:tcW w:w="10080" w:type="dxa"/>
            <w:gridSpan w:val="22"/>
            <w:tcBorders>
              <w:top w:val="nil"/>
              <w:left w:val="nil"/>
              <w:bottom w:val="nil"/>
              <w:right w:val="nil"/>
            </w:tcBorders>
          </w:tcPr>
          <w:p w:rsidR="00A83A08" w:rsidRPr="00A83A08" w:rsidRDefault="00A83A08" w:rsidP="00A83A08">
            <w:pPr>
              <w:autoSpaceDE w:val="0"/>
              <w:autoSpaceDN w:val="0"/>
              <w:adjustRightInd w:val="0"/>
              <w:spacing w:before="108" w:after="108" w:line="240" w:lineRule="auto"/>
              <w:jc w:val="center"/>
              <w:outlineLvl w:val="0"/>
              <w:rPr>
                <w:rFonts w:ascii="Arial" w:hAnsi="Arial" w:cs="Arial"/>
                <w:b/>
                <w:bCs/>
                <w:color w:val="26282F"/>
                <w:sz w:val="24"/>
                <w:szCs w:val="24"/>
              </w:rPr>
            </w:pPr>
            <w:r w:rsidRPr="00A83A08">
              <w:rPr>
                <w:rFonts w:ascii="Arial" w:hAnsi="Arial" w:cs="Arial"/>
                <w:b/>
                <w:bCs/>
                <w:color w:val="26282F"/>
                <w:sz w:val="24"/>
                <w:szCs w:val="24"/>
              </w:rPr>
              <w:t>Уведомление</w:t>
            </w:r>
            <w:r w:rsidRPr="00A83A08">
              <w:rPr>
                <w:rFonts w:ascii="Arial" w:hAnsi="Arial" w:cs="Arial"/>
                <w:b/>
                <w:bCs/>
                <w:color w:val="26282F"/>
                <w:sz w:val="24"/>
                <w:szCs w:val="24"/>
              </w:rPr>
              <w:br/>
              <w:t>об отказе в выдаче акта</w:t>
            </w:r>
          </w:p>
        </w:tc>
      </w:tr>
      <w:tr w:rsidR="00A83A08" w:rsidRPr="00A83A08">
        <w:tblPrEx>
          <w:tblCellMar>
            <w:top w:w="0" w:type="dxa"/>
            <w:bottom w:w="0" w:type="dxa"/>
          </w:tblCellMar>
        </w:tblPrEx>
        <w:tc>
          <w:tcPr>
            <w:tcW w:w="3360" w:type="dxa"/>
            <w:gridSpan w:val="9"/>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r w:rsidRPr="00A83A08">
              <w:rPr>
                <w:rFonts w:ascii="Arial" w:hAnsi="Arial" w:cs="Arial"/>
                <w:sz w:val="24"/>
                <w:szCs w:val="24"/>
              </w:rPr>
              <w:t>На Ваше заявление от "</w:t>
            </w:r>
          </w:p>
        </w:tc>
        <w:tc>
          <w:tcPr>
            <w:tcW w:w="560" w:type="dxa"/>
            <w:gridSpan w:val="3"/>
            <w:tcBorders>
              <w:top w:val="nil"/>
              <w:left w:val="nil"/>
              <w:bottom w:val="single" w:sz="4" w:space="0" w:color="auto"/>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280" w:type="dxa"/>
            <w:gridSpan w:val="2"/>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r w:rsidRPr="00A83A08">
              <w:rPr>
                <w:rFonts w:ascii="Arial" w:hAnsi="Arial" w:cs="Arial"/>
                <w:sz w:val="24"/>
                <w:szCs w:val="24"/>
              </w:rPr>
              <w:t>"</w:t>
            </w:r>
          </w:p>
        </w:tc>
        <w:tc>
          <w:tcPr>
            <w:tcW w:w="1960" w:type="dxa"/>
            <w:tcBorders>
              <w:top w:val="nil"/>
              <w:left w:val="nil"/>
              <w:bottom w:val="single" w:sz="4" w:space="0" w:color="auto"/>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700" w:type="dxa"/>
            <w:gridSpan w:val="3"/>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r w:rsidRPr="00A83A08">
              <w:rPr>
                <w:rFonts w:ascii="Arial" w:hAnsi="Arial" w:cs="Arial"/>
                <w:sz w:val="24"/>
                <w:szCs w:val="24"/>
              </w:rPr>
              <w:t>201</w:t>
            </w:r>
          </w:p>
        </w:tc>
        <w:tc>
          <w:tcPr>
            <w:tcW w:w="560" w:type="dxa"/>
            <w:tcBorders>
              <w:top w:val="nil"/>
              <w:left w:val="nil"/>
              <w:bottom w:val="single" w:sz="4" w:space="0" w:color="auto"/>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1260" w:type="dxa"/>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r w:rsidRPr="00A83A08">
              <w:rPr>
                <w:rFonts w:ascii="Arial" w:hAnsi="Arial" w:cs="Arial"/>
                <w:sz w:val="24"/>
                <w:szCs w:val="24"/>
              </w:rPr>
              <w:t xml:space="preserve">г., </w:t>
            </w:r>
            <w:proofErr w:type="spellStart"/>
            <w:r w:rsidRPr="00A83A08">
              <w:rPr>
                <w:rFonts w:ascii="Arial" w:hAnsi="Arial" w:cs="Arial"/>
                <w:sz w:val="24"/>
                <w:szCs w:val="24"/>
              </w:rPr>
              <w:t>вх</w:t>
            </w:r>
            <w:proofErr w:type="spellEnd"/>
            <w:r w:rsidRPr="00A83A08">
              <w:rPr>
                <w:rFonts w:ascii="Arial" w:hAnsi="Arial" w:cs="Arial"/>
                <w:sz w:val="24"/>
                <w:szCs w:val="24"/>
              </w:rPr>
              <w:t>. N</w:t>
            </w:r>
          </w:p>
        </w:tc>
        <w:tc>
          <w:tcPr>
            <w:tcW w:w="980" w:type="dxa"/>
            <w:tcBorders>
              <w:top w:val="nil"/>
              <w:left w:val="nil"/>
              <w:bottom w:val="single" w:sz="4" w:space="0" w:color="auto"/>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r w:rsidRPr="00A83A08">
              <w:rPr>
                <w:rFonts w:ascii="Arial" w:hAnsi="Arial" w:cs="Arial"/>
                <w:sz w:val="24"/>
                <w:szCs w:val="24"/>
              </w:rPr>
              <w:t>,</w:t>
            </w:r>
          </w:p>
        </w:tc>
      </w:tr>
      <w:tr w:rsidR="00A83A08" w:rsidRPr="00A83A08">
        <w:tblPrEx>
          <w:tblCellMar>
            <w:top w:w="0" w:type="dxa"/>
            <w:bottom w:w="0" w:type="dxa"/>
          </w:tblCellMar>
        </w:tblPrEx>
        <w:tc>
          <w:tcPr>
            <w:tcW w:w="10080" w:type="dxa"/>
            <w:gridSpan w:val="22"/>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r w:rsidRPr="00A83A08">
              <w:rPr>
                <w:rFonts w:ascii="Arial" w:hAnsi="Arial" w:cs="Arial"/>
                <w:sz w:val="24"/>
                <w:szCs w:val="24"/>
              </w:rPr>
              <w:t>сообщаем, что Вам отказано в выдаче справки о месте захоронения по следующим основаниям:</w:t>
            </w:r>
          </w:p>
        </w:tc>
      </w:tr>
      <w:tr w:rsidR="00A83A08" w:rsidRPr="00A83A08">
        <w:tblPrEx>
          <w:tblCellMar>
            <w:top w:w="0" w:type="dxa"/>
            <w:bottom w:w="0" w:type="dxa"/>
          </w:tblCellMar>
        </w:tblPrEx>
        <w:tc>
          <w:tcPr>
            <w:tcW w:w="10080" w:type="dxa"/>
            <w:gridSpan w:val="22"/>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r>
      <w:tr w:rsidR="00A83A08" w:rsidRPr="00A83A08">
        <w:tblPrEx>
          <w:tblCellMar>
            <w:top w:w="0" w:type="dxa"/>
            <w:bottom w:w="0" w:type="dxa"/>
          </w:tblCellMar>
        </w:tblPrEx>
        <w:tc>
          <w:tcPr>
            <w:tcW w:w="10080" w:type="dxa"/>
            <w:gridSpan w:val="22"/>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r w:rsidRPr="00A83A08">
              <w:rPr>
                <w:rFonts w:ascii="Arial" w:hAnsi="Arial" w:cs="Arial"/>
                <w:sz w:val="24"/>
                <w:szCs w:val="24"/>
              </w:rPr>
              <w:t>Отказ в выдаче справки может быть обжалован в судебном порядке.</w:t>
            </w:r>
          </w:p>
        </w:tc>
      </w:tr>
      <w:tr w:rsidR="00A83A08" w:rsidRPr="00A83A08">
        <w:tblPrEx>
          <w:tblCellMar>
            <w:top w:w="0" w:type="dxa"/>
            <w:bottom w:w="0" w:type="dxa"/>
          </w:tblCellMar>
        </w:tblPrEx>
        <w:tc>
          <w:tcPr>
            <w:tcW w:w="10080" w:type="dxa"/>
            <w:gridSpan w:val="22"/>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r w:rsidRPr="00A83A08">
              <w:rPr>
                <w:rFonts w:ascii="Arial" w:hAnsi="Arial" w:cs="Arial"/>
                <w:sz w:val="24"/>
                <w:szCs w:val="24"/>
              </w:rPr>
              <w:t>Должностное лицо</w:t>
            </w:r>
          </w:p>
        </w:tc>
      </w:tr>
      <w:tr w:rsidR="00A83A08" w:rsidRPr="00A83A08">
        <w:tblPrEx>
          <w:tblCellMar>
            <w:top w:w="0" w:type="dxa"/>
            <w:bottom w:w="0" w:type="dxa"/>
          </w:tblCellMar>
        </w:tblPrEx>
        <w:tc>
          <w:tcPr>
            <w:tcW w:w="10080" w:type="dxa"/>
            <w:gridSpan w:val="22"/>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r>
      <w:tr w:rsidR="00A83A08" w:rsidRPr="00A83A08">
        <w:tblPrEx>
          <w:tblCellMar>
            <w:top w:w="0" w:type="dxa"/>
            <w:bottom w:w="0" w:type="dxa"/>
          </w:tblCellMar>
        </w:tblPrEx>
        <w:tc>
          <w:tcPr>
            <w:tcW w:w="3780" w:type="dxa"/>
            <w:gridSpan w:val="11"/>
            <w:tcBorders>
              <w:top w:val="nil"/>
              <w:left w:val="nil"/>
              <w:bottom w:val="single" w:sz="4" w:space="0" w:color="auto"/>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280" w:type="dxa"/>
            <w:gridSpan w:val="2"/>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2100" w:type="dxa"/>
            <w:gridSpan w:val="2"/>
            <w:tcBorders>
              <w:top w:val="nil"/>
              <w:left w:val="nil"/>
              <w:bottom w:val="single" w:sz="4" w:space="0" w:color="auto"/>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280" w:type="dxa"/>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r w:rsidRPr="00A83A08">
              <w:rPr>
                <w:rFonts w:ascii="Arial" w:hAnsi="Arial" w:cs="Arial"/>
                <w:sz w:val="24"/>
                <w:szCs w:val="24"/>
              </w:rPr>
              <w:t>/</w:t>
            </w:r>
          </w:p>
        </w:tc>
        <w:tc>
          <w:tcPr>
            <w:tcW w:w="3640" w:type="dxa"/>
            <w:gridSpan w:val="6"/>
            <w:tcBorders>
              <w:top w:val="nil"/>
              <w:left w:val="nil"/>
              <w:bottom w:val="single" w:sz="4" w:space="0" w:color="auto"/>
              <w:right w:val="nil"/>
            </w:tcBorders>
          </w:tcPr>
          <w:p w:rsidR="00A83A08" w:rsidRPr="00A83A08" w:rsidRDefault="00A83A08" w:rsidP="00A83A08">
            <w:pPr>
              <w:autoSpaceDE w:val="0"/>
              <w:autoSpaceDN w:val="0"/>
              <w:adjustRightInd w:val="0"/>
              <w:spacing w:after="0" w:line="240" w:lineRule="auto"/>
              <w:jc w:val="right"/>
              <w:rPr>
                <w:rFonts w:ascii="Arial" w:hAnsi="Arial" w:cs="Arial"/>
                <w:sz w:val="24"/>
                <w:szCs w:val="24"/>
              </w:rPr>
            </w:pPr>
            <w:r w:rsidRPr="00A83A08">
              <w:rPr>
                <w:rFonts w:ascii="Arial" w:hAnsi="Arial" w:cs="Arial"/>
                <w:sz w:val="24"/>
                <w:szCs w:val="24"/>
              </w:rPr>
              <w:t>/</w:t>
            </w:r>
          </w:p>
        </w:tc>
      </w:tr>
      <w:tr w:rsidR="00A83A08" w:rsidRPr="00A83A08">
        <w:tblPrEx>
          <w:tblCellMar>
            <w:top w:w="0" w:type="dxa"/>
            <w:bottom w:w="0" w:type="dxa"/>
          </w:tblCellMar>
        </w:tblPrEx>
        <w:tc>
          <w:tcPr>
            <w:tcW w:w="3780" w:type="dxa"/>
            <w:gridSpan w:val="11"/>
            <w:tcBorders>
              <w:top w:val="single" w:sz="4" w:space="0" w:color="auto"/>
              <w:left w:val="nil"/>
              <w:bottom w:val="nil"/>
              <w:right w:val="nil"/>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(наименование должности)</w:t>
            </w:r>
          </w:p>
        </w:tc>
        <w:tc>
          <w:tcPr>
            <w:tcW w:w="280" w:type="dxa"/>
            <w:gridSpan w:val="2"/>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2100" w:type="dxa"/>
            <w:gridSpan w:val="2"/>
            <w:tcBorders>
              <w:top w:val="single" w:sz="4" w:space="0" w:color="auto"/>
              <w:left w:val="nil"/>
              <w:bottom w:val="nil"/>
              <w:right w:val="nil"/>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(подпись)</w:t>
            </w:r>
          </w:p>
        </w:tc>
        <w:tc>
          <w:tcPr>
            <w:tcW w:w="280" w:type="dxa"/>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3640" w:type="dxa"/>
            <w:gridSpan w:val="6"/>
            <w:tcBorders>
              <w:top w:val="single" w:sz="4" w:space="0" w:color="auto"/>
              <w:left w:val="nil"/>
              <w:bottom w:val="nil"/>
              <w:right w:val="nil"/>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(расшифровка подписи)</w:t>
            </w:r>
          </w:p>
        </w:tc>
      </w:tr>
      <w:tr w:rsidR="00A83A08" w:rsidRPr="00A83A08">
        <w:tblPrEx>
          <w:tblCellMar>
            <w:top w:w="0" w:type="dxa"/>
            <w:bottom w:w="0" w:type="dxa"/>
          </w:tblCellMar>
        </w:tblPrEx>
        <w:tc>
          <w:tcPr>
            <w:tcW w:w="10080" w:type="dxa"/>
            <w:gridSpan w:val="22"/>
            <w:tcBorders>
              <w:top w:val="nil"/>
              <w:left w:val="nil"/>
              <w:bottom w:val="nil"/>
              <w:right w:val="nil"/>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r>
    </w:tbl>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 w:name="sub_1400"/>
      <w:r w:rsidRPr="00A83A08">
        <w:rPr>
          <w:rFonts w:ascii="Arial" w:hAnsi="Arial" w:cs="Arial"/>
          <w:color w:val="000000"/>
          <w:sz w:val="16"/>
          <w:szCs w:val="16"/>
          <w:shd w:val="clear" w:color="auto" w:fill="F0F0F0"/>
        </w:rPr>
        <w:t>Информация об изменениях:</w:t>
      </w:r>
    </w:p>
    <w:bookmarkStart w:id="70" w:name="sub_497205800"/>
    <w:bookmarkEnd w:id="69"/>
    <w:p w:rsidR="00A83A08" w:rsidRPr="00A83A08" w:rsidRDefault="00A83A08" w:rsidP="00A83A0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3A08">
        <w:rPr>
          <w:rFonts w:ascii="Arial" w:hAnsi="Arial" w:cs="Arial"/>
          <w:i/>
          <w:iCs/>
          <w:color w:val="353842"/>
          <w:sz w:val="24"/>
          <w:szCs w:val="24"/>
          <w:shd w:val="clear" w:color="auto" w:fill="F0F0F0"/>
        </w:rPr>
        <w:fldChar w:fldCharType="begin"/>
      </w:r>
      <w:r w:rsidRPr="00A83A08">
        <w:rPr>
          <w:rFonts w:ascii="Arial" w:hAnsi="Arial" w:cs="Arial"/>
          <w:i/>
          <w:iCs/>
          <w:color w:val="353842"/>
          <w:sz w:val="24"/>
          <w:szCs w:val="24"/>
          <w:shd w:val="clear" w:color="auto" w:fill="F0F0F0"/>
        </w:rPr>
        <w:instrText>HYPERLINK "garantF1://32254533.1"</w:instrText>
      </w:r>
      <w:r w:rsidRPr="00A83A08">
        <w:rPr>
          <w:rFonts w:ascii="Arial" w:hAnsi="Arial" w:cs="Arial"/>
          <w:i/>
          <w:iCs/>
          <w:color w:val="353842"/>
          <w:sz w:val="24"/>
          <w:szCs w:val="24"/>
          <w:shd w:val="clear" w:color="auto" w:fill="F0F0F0"/>
        </w:rPr>
      </w:r>
      <w:r w:rsidRPr="00A83A08">
        <w:rPr>
          <w:rFonts w:ascii="Arial" w:hAnsi="Arial" w:cs="Arial"/>
          <w:i/>
          <w:iCs/>
          <w:color w:val="353842"/>
          <w:sz w:val="24"/>
          <w:szCs w:val="24"/>
          <w:shd w:val="clear" w:color="auto" w:fill="F0F0F0"/>
        </w:rPr>
        <w:fldChar w:fldCharType="separate"/>
      </w:r>
      <w:r w:rsidRPr="00A83A08">
        <w:rPr>
          <w:rFonts w:ascii="Arial" w:hAnsi="Arial" w:cs="Arial"/>
          <w:i/>
          <w:iCs/>
          <w:color w:val="106BBE"/>
          <w:sz w:val="24"/>
          <w:szCs w:val="24"/>
          <w:shd w:val="clear" w:color="auto" w:fill="F0F0F0"/>
        </w:rPr>
        <w:t>Постановлением</w:t>
      </w:r>
      <w:r w:rsidRPr="00A83A08">
        <w:rPr>
          <w:rFonts w:ascii="Arial" w:hAnsi="Arial" w:cs="Arial"/>
          <w:i/>
          <w:iCs/>
          <w:color w:val="353842"/>
          <w:sz w:val="24"/>
          <w:szCs w:val="24"/>
          <w:shd w:val="clear" w:color="auto" w:fill="F0F0F0"/>
        </w:rPr>
        <w:fldChar w:fldCharType="end"/>
      </w:r>
      <w:r w:rsidRPr="00A83A08">
        <w:rPr>
          <w:rFonts w:ascii="Arial" w:hAnsi="Arial" w:cs="Arial"/>
          <w:i/>
          <w:iCs/>
          <w:color w:val="353842"/>
          <w:sz w:val="24"/>
          <w:szCs w:val="24"/>
          <w:shd w:val="clear" w:color="auto" w:fill="F0F0F0"/>
        </w:rPr>
        <w:t xml:space="preserve"> Администрации муниципального образования "Город Майкоп" Республики Адыгея от 3 апреля 2014 г. N 228 настоящее приложение изложено в новой редакции</w:t>
      </w:r>
    </w:p>
    <w:bookmarkEnd w:id="70"/>
    <w:p w:rsidR="00A83A08" w:rsidRPr="00A83A08" w:rsidRDefault="00A83A08" w:rsidP="00A83A0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3A08">
        <w:rPr>
          <w:rFonts w:ascii="Arial" w:hAnsi="Arial" w:cs="Arial"/>
          <w:i/>
          <w:iCs/>
          <w:color w:val="353842"/>
          <w:sz w:val="24"/>
          <w:szCs w:val="24"/>
          <w:shd w:val="clear" w:color="auto" w:fill="F0F0F0"/>
        </w:rPr>
        <w:fldChar w:fldCharType="begin"/>
      </w:r>
      <w:r w:rsidRPr="00A83A08">
        <w:rPr>
          <w:rFonts w:ascii="Arial" w:hAnsi="Arial" w:cs="Arial"/>
          <w:i/>
          <w:iCs/>
          <w:color w:val="353842"/>
          <w:sz w:val="24"/>
          <w:szCs w:val="24"/>
          <w:shd w:val="clear" w:color="auto" w:fill="F0F0F0"/>
        </w:rPr>
        <w:instrText>HYPERLINK "garantF1://32254513.1400"</w:instrText>
      </w:r>
      <w:r w:rsidRPr="00A83A08">
        <w:rPr>
          <w:rFonts w:ascii="Arial" w:hAnsi="Arial" w:cs="Arial"/>
          <w:i/>
          <w:iCs/>
          <w:color w:val="353842"/>
          <w:sz w:val="24"/>
          <w:szCs w:val="24"/>
          <w:shd w:val="clear" w:color="auto" w:fill="F0F0F0"/>
        </w:rPr>
      </w:r>
      <w:r w:rsidRPr="00A83A08">
        <w:rPr>
          <w:rFonts w:ascii="Arial" w:hAnsi="Arial" w:cs="Arial"/>
          <w:i/>
          <w:iCs/>
          <w:color w:val="353842"/>
          <w:sz w:val="24"/>
          <w:szCs w:val="24"/>
          <w:shd w:val="clear" w:color="auto" w:fill="F0F0F0"/>
        </w:rPr>
        <w:fldChar w:fldCharType="separate"/>
      </w:r>
      <w:r w:rsidRPr="00A83A08">
        <w:rPr>
          <w:rFonts w:ascii="Arial" w:hAnsi="Arial" w:cs="Arial"/>
          <w:i/>
          <w:iCs/>
          <w:color w:val="106BBE"/>
          <w:sz w:val="24"/>
          <w:szCs w:val="24"/>
          <w:shd w:val="clear" w:color="auto" w:fill="F0F0F0"/>
        </w:rPr>
        <w:t>См. текст приложения в предыдущей редакции</w:t>
      </w:r>
      <w:r w:rsidRPr="00A83A08">
        <w:rPr>
          <w:rFonts w:ascii="Arial" w:hAnsi="Arial" w:cs="Arial"/>
          <w:i/>
          <w:iCs/>
          <w:color w:val="353842"/>
          <w:sz w:val="24"/>
          <w:szCs w:val="24"/>
          <w:shd w:val="clear" w:color="auto" w:fill="F0F0F0"/>
        </w:rPr>
        <w:fldChar w:fldCharType="end"/>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Приложение N 4</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 xml:space="preserve">к </w:t>
      </w:r>
      <w:hyperlink w:anchor="sub_1000" w:history="1">
        <w:r w:rsidRPr="00A83A08">
          <w:rPr>
            <w:rFonts w:ascii="Arial" w:hAnsi="Arial" w:cs="Arial"/>
            <w:color w:val="106BBE"/>
            <w:sz w:val="24"/>
            <w:szCs w:val="24"/>
          </w:rPr>
          <w:t>Административному регламенту</w:t>
        </w:r>
      </w:hyperlink>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предоставления Муниципальным казенным учреждением</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"Благоустройство муниципального образования</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"Город Майкоп" муниципальной услуги</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"Выдача справки о месте захоронения"</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before="108" w:after="108" w:line="240" w:lineRule="auto"/>
        <w:jc w:val="center"/>
        <w:outlineLvl w:val="0"/>
        <w:rPr>
          <w:rFonts w:ascii="Arial" w:hAnsi="Arial" w:cs="Arial"/>
          <w:b/>
          <w:bCs/>
          <w:color w:val="26282F"/>
          <w:sz w:val="24"/>
          <w:szCs w:val="24"/>
        </w:rPr>
      </w:pPr>
      <w:r w:rsidRPr="00A83A08">
        <w:rPr>
          <w:rFonts w:ascii="Arial" w:hAnsi="Arial" w:cs="Arial"/>
          <w:b/>
          <w:bCs/>
          <w:color w:val="26282F"/>
          <w:sz w:val="24"/>
          <w:szCs w:val="24"/>
        </w:rPr>
        <w:t>Блок-схема</w:t>
      </w:r>
      <w:r w:rsidRPr="00A83A08">
        <w:rPr>
          <w:rFonts w:ascii="Arial" w:hAnsi="Arial" w:cs="Arial"/>
          <w:b/>
          <w:bCs/>
          <w:color w:val="26282F"/>
          <w:sz w:val="24"/>
          <w:szCs w:val="24"/>
        </w:rPr>
        <w:br/>
        <w:t>процедуры по предоставлению муниципальной услуги</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│Заявитель обращается к специалисту Учреждения с│</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│заявлением о выдаче справки о месте захоронения│</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    Специалист Учреждения проверяет наличие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   документов, соответствие их установленным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                  требованиям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lastRenderedPageBreak/>
        <w:t>│    Заявитель представил    │           │ Заявитель представил полный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неполный пакет документов, │           │пакет документов, указанных в│</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указанных в </w:t>
      </w:r>
      <w:hyperlink w:anchor="sub_21" w:history="1">
        <w:r w:rsidRPr="00A83A08">
          <w:rPr>
            <w:rFonts w:ascii="Courier New" w:hAnsi="Courier New" w:cs="Courier New"/>
            <w:color w:val="106BBE"/>
          </w:rPr>
          <w:t>п. 2.7.</w:t>
        </w:r>
      </w:hyperlink>
      <w:r w:rsidRPr="00A83A08">
        <w:rPr>
          <w:rFonts w:ascii="Courier New" w:hAnsi="Courier New" w:cs="Courier New"/>
        </w:rPr>
        <w:t xml:space="preserve">     │           │     </w:t>
      </w:r>
      <w:hyperlink w:anchor="sub_21" w:history="1">
        <w:r w:rsidRPr="00A83A08">
          <w:rPr>
            <w:rFonts w:ascii="Courier New" w:hAnsi="Courier New" w:cs="Courier New"/>
            <w:color w:val="106BBE"/>
          </w:rPr>
          <w:t>п. 2.7.</w:t>
        </w:r>
      </w:hyperlink>
      <w:r w:rsidRPr="00A83A08">
        <w:rPr>
          <w:rFonts w:ascii="Courier New" w:hAnsi="Courier New" w:cs="Courier New"/>
        </w:rPr>
        <w:t xml:space="preserve"> </w:t>
      </w:r>
      <w:proofErr w:type="gramStart"/>
      <w:r w:rsidRPr="00A83A08">
        <w:rPr>
          <w:rFonts w:ascii="Courier New" w:hAnsi="Courier New" w:cs="Courier New"/>
        </w:rPr>
        <w:t xml:space="preserve">Регламента,   </w:t>
      </w:r>
      <w:proofErr w:type="gramEnd"/>
      <w:r w:rsidRPr="00A83A08">
        <w:rPr>
          <w:rFonts w:ascii="Courier New" w:hAnsi="Courier New" w:cs="Courier New"/>
        </w:rPr>
        <w:t xml:space="preserve">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Регламента, полномочия   │           │    полномочия Заявителя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Заявителя не оформлены   │           │оформлены надлежащим образом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надлежащим образом     │           │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Отказ в приеме </w:t>
      </w:r>
      <w:proofErr w:type="gramStart"/>
      <w:r w:rsidRPr="00A83A08">
        <w:rPr>
          <w:rFonts w:ascii="Courier New" w:hAnsi="Courier New" w:cs="Courier New"/>
        </w:rPr>
        <w:t>документов  │</w:t>
      </w:r>
      <w:proofErr w:type="gramEnd"/>
      <w:r w:rsidRPr="00A83A08">
        <w:rPr>
          <w:rFonts w:ascii="Courier New" w:hAnsi="Courier New" w:cs="Courier New"/>
        </w:rPr>
        <w:t xml:space="preserve">           │    Регистрация заявления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│Специалист рассматривает заявление и проверяет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           представленные документы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Заявитель представил    │           │    Заявитель представил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недостоверные документы </w:t>
      </w:r>
      <w:proofErr w:type="gramStart"/>
      <w:r w:rsidRPr="00A83A08">
        <w:rPr>
          <w:rFonts w:ascii="Courier New" w:hAnsi="Courier New" w:cs="Courier New"/>
        </w:rPr>
        <w:t>и  │</w:t>
      </w:r>
      <w:proofErr w:type="gramEnd"/>
      <w:r w:rsidRPr="00A83A08">
        <w:rPr>
          <w:rFonts w:ascii="Courier New" w:hAnsi="Courier New" w:cs="Courier New"/>
        </w:rPr>
        <w:t xml:space="preserve">           │   достоверные документы и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сведения          │           │          сведения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xml:space="preserve">              ▼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│Выдача уведомления об отказе│           │   Выдача справки о месте    │</w:t>
      </w:r>
    </w:p>
    <w:p w:rsidR="00A83A08" w:rsidRPr="00A83A08" w:rsidRDefault="00A83A08" w:rsidP="00A83A08">
      <w:pPr>
        <w:autoSpaceDE w:val="0"/>
        <w:autoSpaceDN w:val="0"/>
        <w:adjustRightInd w:val="0"/>
        <w:spacing w:after="0" w:line="240" w:lineRule="auto"/>
        <w:rPr>
          <w:rFonts w:ascii="Courier New" w:hAnsi="Courier New" w:cs="Courier New"/>
        </w:rPr>
      </w:pPr>
      <w:proofErr w:type="gramStart"/>
      <w:r w:rsidRPr="00A83A08">
        <w:rPr>
          <w:rFonts w:ascii="Courier New" w:hAnsi="Courier New" w:cs="Courier New"/>
        </w:rPr>
        <w:t>│  в</w:t>
      </w:r>
      <w:proofErr w:type="gramEnd"/>
      <w:r w:rsidRPr="00A83A08">
        <w:rPr>
          <w:rFonts w:ascii="Courier New" w:hAnsi="Courier New" w:cs="Courier New"/>
        </w:rPr>
        <w:t xml:space="preserve"> выдаче справки о месте  │           │         захоронения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захоронения         │           │                             │</w:t>
      </w:r>
    </w:p>
    <w:p w:rsidR="00A83A08" w:rsidRPr="00A83A08" w:rsidRDefault="00A83A08" w:rsidP="00A83A08">
      <w:pPr>
        <w:autoSpaceDE w:val="0"/>
        <w:autoSpaceDN w:val="0"/>
        <w:adjustRightInd w:val="0"/>
        <w:spacing w:after="0" w:line="240" w:lineRule="auto"/>
        <w:rPr>
          <w:rFonts w:ascii="Courier New" w:hAnsi="Courier New" w:cs="Courier New"/>
        </w:rPr>
      </w:pPr>
      <w:r w:rsidRPr="00A83A08">
        <w:rPr>
          <w:rFonts w:ascii="Courier New" w:hAnsi="Courier New" w:cs="Courier New"/>
        </w:rPr>
        <w:t>└────────────────────────────┘           └─────────────────────────────┘</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 w:name="sub_1500"/>
      <w:r w:rsidRPr="00A83A08">
        <w:rPr>
          <w:rFonts w:ascii="Arial" w:hAnsi="Arial" w:cs="Arial"/>
          <w:color w:val="000000"/>
          <w:sz w:val="16"/>
          <w:szCs w:val="16"/>
          <w:shd w:val="clear" w:color="auto" w:fill="F0F0F0"/>
        </w:rPr>
        <w:t>Информация об изменениях:</w:t>
      </w:r>
    </w:p>
    <w:bookmarkStart w:id="72" w:name="sub_497132924"/>
    <w:bookmarkEnd w:id="71"/>
    <w:p w:rsidR="00A83A08" w:rsidRPr="00A83A08" w:rsidRDefault="00A83A08" w:rsidP="00A83A0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3A08">
        <w:rPr>
          <w:rFonts w:ascii="Arial" w:hAnsi="Arial" w:cs="Arial"/>
          <w:i/>
          <w:iCs/>
          <w:color w:val="353842"/>
          <w:sz w:val="24"/>
          <w:szCs w:val="24"/>
          <w:shd w:val="clear" w:color="auto" w:fill="F0F0F0"/>
        </w:rPr>
        <w:fldChar w:fldCharType="begin"/>
      </w:r>
      <w:r w:rsidRPr="00A83A08">
        <w:rPr>
          <w:rFonts w:ascii="Arial" w:hAnsi="Arial" w:cs="Arial"/>
          <w:i/>
          <w:iCs/>
          <w:color w:val="353842"/>
          <w:sz w:val="24"/>
          <w:szCs w:val="24"/>
          <w:shd w:val="clear" w:color="auto" w:fill="F0F0F0"/>
        </w:rPr>
        <w:instrText>HYPERLINK "garantF1://32254533.1"</w:instrText>
      </w:r>
      <w:r w:rsidRPr="00A83A08">
        <w:rPr>
          <w:rFonts w:ascii="Arial" w:hAnsi="Arial" w:cs="Arial"/>
          <w:i/>
          <w:iCs/>
          <w:color w:val="353842"/>
          <w:sz w:val="24"/>
          <w:szCs w:val="24"/>
          <w:shd w:val="clear" w:color="auto" w:fill="F0F0F0"/>
        </w:rPr>
      </w:r>
      <w:r w:rsidRPr="00A83A08">
        <w:rPr>
          <w:rFonts w:ascii="Arial" w:hAnsi="Arial" w:cs="Arial"/>
          <w:i/>
          <w:iCs/>
          <w:color w:val="353842"/>
          <w:sz w:val="24"/>
          <w:szCs w:val="24"/>
          <w:shd w:val="clear" w:color="auto" w:fill="F0F0F0"/>
        </w:rPr>
        <w:fldChar w:fldCharType="separate"/>
      </w:r>
      <w:r w:rsidRPr="00A83A08">
        <w:rPr>
          <w:rFonts w:ascii="Arial" w:hAnsi="Arial" w:cs="Arial"/>
          <w:i/>
          <w:iCs/>
          <w:color w:val="106BBE"/>
          <w:sz w:val="24"/>
          <w:szCs w:val="24"/>
          <w:shd w:val="clear" w:color="auto" w:fill="F0F0F0"/>
        </w:rPr>
        <w:t>Постановлением</w:t>
      </w:r>
      <w:r w:rsidRPr="00A83A08">
        <w:rPr>
          <w:rFonts w:ascii="Arial" w:hAnsi="Arial" w:cs="Arial"/>
          <w:i/>
          <w:iCs/>
          <w:color w:val="353842"/>
          <w:sz w:val="24"/>
          <w:szCs w:val="24"/>
          <w:shd w:val="clear" w:color="auto" w:fill="F0F0F0"/>
        </w:rPr>
        <w:fldChar w:fldCharType="end"/>
      </w:r>
      <w:r w:rsidRPr="00A83A08">
        <w:rPr>
          <w:rFonts w:ascii="Arial" w:hAnsi="Arial" w:cs="Arial"/>
          <w:i/>
          <w:iCs/>
          <w:color w:val="353842"/>
          <w:sz w:val="24"/>
          <w:szCs w:val="24"/>
          <w:shd w:val="clear" w:color="auto" w:fill="F0F0F0"/>
        </w:rPr>
        <w:t xml:space="preserve"> Администрации муниципального образования "Город Майкоп" Республики Адыгея от 3 апреля 2014 г. N 228 настоящее приложение изложено в новой редакции</w:t>
      </w:r>
    </w:p>
    <w:bookmarkEnd w:id="72"/>
    <w:p w:rsidR="00A83A08" w:rsidRPr="00A83A08" w:rsidRDefault="00A83A08" w:rsidP="00A83A0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3A08">
        <w:rPr>
          <w:rFonts w:ascii="Arial" w:hAnsi="Arial" w:cs="Arial"/>
          <w:i/>
          <w:iCs/>
          <w:color w:val="353842"/>
          <w:sz w:val="24"/>
          <w:szCs w:val="24"/>
          <w:shd w:val="clear" w:color="auto" w:fill="F0F0F0"/>
        </w:rPr>
        <w:fldChar w:fldCharType="begin"/>
      </w:r>
      <w:r w:rsidRPr="00A83A08">
        <w:rPr>
          <w:rFonts w:ascii="Arial" w:hAnsi="Arial" w:cs="Arial"/>
          <w:i/>
          <w:iCs/>
          <w:color w:val="353842"/>
          <w:sz w:val="24"/>
          <w:szCs w:val="24"/>
          <w:shd w:val="clear" w:color="auto" w:fill="F0F0F0"/>
        </w:rPr>
        <w:instrText>HYPERLINK "garantF1://32254513.1500"</w:instrText>
      </w:r>
      <w:r w:rsidRPr="00A83A08">
        <w:rPr>
          <w:rFonts w:ascii="Arial" w:hAnsi="Arial" w:cs="Arial"/>
          <w:i/>
          <w:iCs/>
          <w:color w:val="353842"/>
          <w:sz w:val="24"/>
          <w:szCs w:val="24"/>
          <w:shd w:val="clear" w:color="auto" w:fill="F0F0F0"/>
        </w:rPr>
      </w:r>
      <w:r w:rsidRPr="00A83A08">
        <w:rPr>
          <w:rFonts w:ascii="Arial" w:hAnsi="Arial" w:cs="Arial"/>
          <w:i/>
          <w:iCs/>
          <w:color w:val="353842"/>
          <w:sz w:val="24"/>
          <w:szCs w:val="24"/>
          <w:shd w:val="clear" w:color="auto" w:fill="F0F0F0"/>
        </w:rPr>
        <w:fldChar w:fldCharType="separate"/>
      </w:r>
      <w:r w:rsidRPr="00A83A08">
        <w:rPr>
          <w:rFonts w:ascii="Arial" w:hAnsi="Arial" w:cs="Arial"/>
          <w:i/>
          <w:iCs/>
          <w:color w:val="106BBE"/>
          <w:sz w:val="24"/>
          <w:szCs w:val="24"/>
          <w:shd w:val="clear" w:color="auto" w:fill="F0F0F0"/>
        </w:rPr>
        <w:t>См. текст приложения в предыдущей редакции</w:t>
      </w:r>
      <w:r w:rsidRPr="00A83A08">
        <w:rPr>
          <w:rFonts w:ascii="Arial" w:hAnsi="Arial" w:cs="Arial"/>
          <w:i/>
          <w:iCs/>
          <w:color w:val="353842"/>
          <w:sz w:val="24"/>
          <w:szCs w:val="24"/>
          <w:shd w:val="clear" w:color="auto" w:fill="F0F0F0"/>
        </w:rPr>
        <w:fldChar w:fldCharType="end"/>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Приложение N 5</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 xml:space="preserve">к </w:t>
      </w:r>
      <w:hyperlink w:anchor="sub_1000" w:history="1">
        <w:r w:rsidRPr="00A83A08">
          <w:rPr>
            <w:rFonts w:ascii="Arial" w:hAnsi="Arial" w:cs="Arial"/>
            <w:color w:val="106BBE"/>
            <w:sz w:val="24"/>
            <w:szCs w:val="24"/>
          </w:rPr>
          <w:t>Административному регламенту</w:t>
        </w:r>
      </w:hyperlink>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предоставления Муниципальным казенным учреждением</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"Благоустройство муниципального образования</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"Город Майкоп" муниципальной услуги</w:t>
      </w:r>
    </w:p>
    <w:p w:rsidR="00A83A08" w:rsidRPr="00A83A08" w:rsidRDefault="00A83A08" w:rsidP="00A83A08">
      <w:pPr>
        <w:autoSpaceDE w:val="0"/>
        <w:autoSpaceDN w:val="0"/>
        <w:adjustRightInd w:val="0"/>
        <w:spacing w:after="0" w:line="240" w:lineRule="auto"/>
        <w:ind w:firstLine="698"/>
        <w:jc w:val="right"/>
        <w:rPr>
          <w:rFonts w:ascii="Arial" w:hAnsi="Arial" w:cs="Arial"/>
          <w:sz w:val="24"/>
          <w:szCs w:val="24"/>
        </w:rPr>
      </w:pPr>
      <w:r w:rsidRPr="00A83A08">
        <w:rPr>
          <w:rFonts w:ascii="Arial" w:hAnsi="Arial" w:cs="Arial"/>
          <w:b/>
          <w:bCs/>
          <w:color w:val="26282F"/>
          <w:sz w:val="24"/>
          <w:szCs w:val="24"/>
        </w:rPr>
        <w:t>"Выдача справки о месте захоронения"</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A83A08" w:rsidRPr="00A83A08" w:rsidRDefault="00A83A08" w:rsidP="00A83A08">
      <w:pPr>
        <w:autoSpaceDE w:val="0"/>
        <w:autoSpaceDN w:val="0"/>
        <w:adjustRightInd w:val="0"/>
        <w:spacing w:before="108" w:after="108" w:line="240" w:lineRule="auto"/>
        <w:jc w:val="center"/>
        <w:outlineLvl w:val="0"/>
        <w:rPr>
          <w:rFonts w:ascii="Arial" w:hAnsi="Arial" w:cs="Arial"/>
          <w:b/>
          <w:bCs/>
          <w:color w:val="26282F"/>
          <w:sz w:val="24"/>
          <w:szCs w:val="24"/>
        </w:rPr>
      </w:pPr>
      <w:r w:rsidRPr="00A83A08">
        <w:rPr>
          <w:rFonts w:ascii="Arial" w:hAnsi="Arial" w:cs="Arial"/>
          <w:b/>
          <w:bCs/>
          <w:color w:val="26282F"/>
          <w:sz w:val="24"/>
          <w:szCs w:val="24"/>
        </w:rPr>
        <w:t>Журнал</w:t>
      </w:r>
      <w:r w:rsidRPr="00A83A08">
        <w:rPr>
          <w:rFonts w:ascii="Arial" w:hAnsi="Arial" w:cs="Arial"/>
          <w:b/>
          <w:bCs/>
          <w:color w:val="26282F"/>
          <w:sz w:val="24"/>
          <w:szCs w:val="24"/>
        </w:rPr>
        <w:br/>
        <w:t>учета выдачи справки о месте захоронения</w:t>
      </w:r>
    </w:p>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3"/>
        <w:gridCol w:w="1639"/>
        <w:gridCol w:w="814"/>
        <w:gridCol w:w="995"/>
        <w:gridCol w:w="1025"/>
        <w:gridCol w:w="814"/>
        <w:gridCol w:w="1151"/>
        <w:gridCol w:w="1078"/>
        <w:gridCol w:w="995"/>
        <w:gridCol w:w="832"/>
      </w:tblGrid>
      <w:tr w:rsidR="00A83A08" w:rsidRPr="00A83A08">
        <w:tblPrEx>
          <w:tblCellMar>
            <w:top w:w="0" w:type="dxa"/>
            <w:bottom w:w="0" w:type="dxa"/>
          </w:tblCellMar>
        </w:tblPrEx>
        <w:tc>
          <w:tcPr>
            <w:tcW w:w="913" w:type="dxa"/>
            <w:tcBorders>
              <w:top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N и дата регистрации</w:t>
            </w:r>
          </w:p>
        </w:tc>
        <w:tc>
          <w:tcPr>
            <w:tcW w:w="1639"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Ф.И.О. умершего (имя и отчество пишутся полностью)</w:t>
            </w:r>
          </w:p>
        </w:tc>
        <w:tc>
          <w:tcPr>
            <w:tcW w:w="814"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Возраст умершего</w:t>
            </w:r>
          </w:p>
        </w:tc>
        <w:tc>
          <w:tcPr>
            <w:tcW w:w="995"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Дата смерти (число, месяц, год)</w:t>
            </w:r>
          </w:p>
        </w:tc>
        <w:tc>
          <w:tcPr>
            <w:tcW w:w="1025"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Номер свидетельства о смерти</w:t>
            </w:r>
          </w:p>
        </w:tc>
        <w:tc>
          <w:tcPr>
            <w:tcW w:w="814"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 xml:space="preserve">Каким </w:t>
            </w:r>
            <w:proofErr w:type="spellStart"/>
            <w:r w:rsidRPr="00A83A08">
              <w:rPr>
                <w:rFonts w:ascii="Arial" w:hAnsi="Arial" w:cs="Arial"/>
                <w:sz w:val="24"/>
                <w:szCs w:val="24"/>
              </w:rPr>
              <w:t>ЗАГСом</w:t>
            </w:r>
            <w:proofErr w:type="spellEnd"/>
            <w:r w:rsidRPr="00A83A08">
              <w:rPr>
                <w:rFonts w:ascii="Arial" w:hAnsi="Arial" w:cs="Arial"/>
                <w:sz w:val="24"/>
                <w:szCs w:val="24"/>
              </w:rPr>
              <w:t xml:space="preserve"> выдано свид</w:t>
            </w:r>
            <w:r w:rsidRPr="00A83A08">
              <w:rPr>
                <w:rFonts w:ascii="Arial" w:hAnsi="Arial" w:cs="Arial"/>
                <w:sz w:val="24"/>
                <w:szCs w:val="24"/>
              </w:rPr>
              <w:lastRenderedPageBreak/>
              <w:t>етельство</w:t>
            </w:r>
          </w:p>
        </w:tc>
        <w:tc>
          <w:tcPr>
            <w:tcW w:w="1151"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lastRenderedPageBreak/>
              <w:t>Дата захоронения (</w:t>
            </w:r>
            <w:proofErr w:type="spellStart"/>
            <w:r w:rsidRPr="00A83A08">
              <w:rPr>
                <w:rFonts w:ascii="Arial" w:hAnsi="Arial" w:cs="Arial"/>
                <w:sz w:val="24"/>
                <w:szCs w:val="24"/>
              </w:rPr>
              <w:t>число.месяц</w:t>
            </w:r>
            <w:proofErr w:type="spellEnd"/>
            <w:r w:rsidRPr="00A83A08">
              <w:rPr>
                <w:rFonts w:ascii="Arial" w:hAnsi="Arial" w:cs="Arial"/>
                <w:sz w:val="24"/>
                <w:szCs w:val="24"/>
              </w:rPr>
              <w:t>, год)</w:t>
            </w:r>
          </w:p>
        </w:tc>
        <w:tc>
          <w:tcPr>
            <w:tcW w:w="1078"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t xml:space="preserve">Место захоронения (N участка, N ряда в </w:t>
            </w:r>
            <w:r w:rsidRPr="00A83A08">
              <w:rPr>
                <w:rFonts w:ascii="Arial" w:hAnsi="Arial" w:cs="Arial"/>
                <w:sz w:val="24"/>
                <w:szCs w:val="24"/>
              </w:rPr>
              <w:lastRenderedPageBreak/>
              <w:t>участке, N могилы в ряду)</w:t>
            </w:r>
          </w:p>
        </w:tc>
        <w:tc>
          <w:tcPr>
            <w:tcW w:w="995"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lastRenderedPageBreak/>
              <w:t xml:space="preserve">Ф.И.О. и адрес родственника или того, </w:t>
            </w:r>
            <w:r w:rsidRPr="00A83A08">
              <w:rPr>
                <w:rFonts w:ascii="Arial" w:hAnsi="Arial" w:cs="Arial"/>
                <w:sz w:val="24"/>
                <w:szCs w:val="24"/>
              </w:rPr>
              <w:lastRenderedPageBreak/>
              <w:t>кто хоронит умершего</w:t>
            </w:r>
          </w:p>
        </w:tc>
        <w:tc>
          <w:tcPr>
            <w:tcW w:w="832" w:type="dxa"/>
            <w:tcBorders>
              <w:top w:val="single" w:sz="4" w:space="0" w:color="auto"/>
              <w:left w:val="single" w:sz="4" w:space="0" w:color="auto"/>
              <w:bottom w:val="single" w:sz="4" w:space="0" w:color="auto"/>
            </w:tcBorders>
          </w:tcPr>
          <w:p w:rsidR="00A83A08" w:rsidRPr="00A83A08" w:rsidRDefault="00A83A08" w:rsidP="00A83A08">
            <w:pPr>
              <w:autoSpaceDE w:val="0"/>
              <w:autoSpaceDN w:val="0"/>
              <w:adjustRightInd w:val="0"/>
              <w:spacing w:after="0" w:line="240" w:lineRule="auto"/>
              <w:jc w:val="center"/>
              <w:rPr>
                <w:rFonts w:ascii="Arial" w:hAnsi="Arial" w:cs="Arial"/>
                <w:sz w:val="24"/>
                <w:szCs w:val="24"/>
              </w:rPr>
            </w:pPr>
            <w:r w:rsidRPr="00A83A08">
              <w:rPr>
                <w:rFonts w:ascii="Arial" w:hAnsi="Arial" w:cs="Arial"/>
                <w:sz w:val="24"/>
                <w:szCs w:val="24"/>
              </w:rPr>
              <w:lastRenderedPageBreak/>
              <w:t>Примечание</w:t>
            </w:r>
          </w:p>
        </w:tc>
      </w:tr>
      <w:tr w:rsidR="00A83A08" w:rsidRPr="00A83A08">
        <w:tblPrEx>
          <w:tblCellMar>
            <w:top w:w="0" w:type="dxa"/>
            <w:bottom w:w="0" w:type="dxa"/>
          </w:tblCellMar>
        </w:tblPrEx>
        <w:tc>
          <w:tcPr>
            <w:tcW w:w="913" w:type="dxa"/>
            <w:tcBorders>
              <w:top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1639"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814"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995"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1025"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814"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1151"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1078"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995"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832" w:type="dxa"/>
            <w:tcBorders>
              <w:top w:val="single" w:sz="4" w:space="0" w:color="auto"/>
              <w:left w:val="single" w:sz="4" w:space="0" w:color="auto"/>
              <w:bottom w:val="single" w:sz="4" w:space="0" w:color="auto"/>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r>
      <w:tr w:rsidR="00A83A08" w:rsidRPr="00A83A08">
        <w:tblPrEx>
          <w:tblCellMar>
            <w:top w:w="0" w:type="dxa"/>
            <w:bottom w:w="0" w:type="dxa"/>
          </w:tblCellMar>
        </w:tblPrEx>
        <w:tc>
          <w:tcPr>
            <w:tcW w:w="913" w:type="dxa"/>
            <w:tcBorders>
              <w:top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1639"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814"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995"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1025"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814"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1151"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1078"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995" w:type="dxa"/>
            <w:tcBorders>
              <w:top w:val="single" w:sz="4" w:space="0" w:color="auto"/>
              <w:left w:val="single" w:sz="4" w:space="0" w:color="auto"/>
              <w:bottom w:val="single" w:sz="4" w:space="0" w:color="auto"/>
              <w:right w:val="single" w:sz="4" w:space="0" w:color="auto"/>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c>
          <w:tcPr>
            <w:tcW w:w="832" w:type="dxa"/>
            <w:tcBorders>
              <w:top w:val="single" w:sz="4" w:space="0" w:color="auto"/>
              <w:left w:val="single" w:sz="4" w:space="0" w:color="auto"/>
              <w:bottom w:val="single" w:sz="4" w:space="0" w:color="auto"/>
            </w:tcBorders>
          </w:tcPr>
          <w:p w:rsidR="00A83A08" w:rsidRPr="00A83A08" w:rsidRDefault="00A83A08" w:rsidP="00A83A08">
            <w:pPr>
              <w:autoSpaceDE w:val="0"/>
              <w:autoSpaceDN w:val="0"/>
              <w:adjustRightInd w:val="0"/>
              <w:spacing w:after="0" w:line="240" w:lineRule="auto"/>
              <w:jc w:val="both"/>
              <w:rPr>
                <w:rFonts w:ascii="Arial" w:hAnsi="Arial" w:cs="Arial"/>
                <w:sz w:val="24"/>
                <w:szCs w:val="24"/>
              </w:rPr>
            </w:pPr>
          </w:p>
        </w:tc>
      </w:tr>
    </w:tbl>
    <w:p w:rsidR="00A83A08" w:rsidRPr="00A83A08" w:rsidRDefault="00A83A08" w:rsidP="00A83A08">
      <w:pPr>
        <w:autoSpaceDE w:val="0"/>
        <w:autoSpaceDN w:val="0"/>
        <w:adjustRightInd w:val="0"/>
        <w:spacing w:after="0" w:line="240" w:lineRule="auto"/>
        <w:ind w:firstLine="720"/>
        <w:jc w:val="both"/>
        <w:rPr>
          <w:rFonts w:ascii="Arial" w:hAnsi="Arial" w:cs="Arial"/>
          <w:sz w:val="24"/>
          <w:szCs w:val="24"/>
        </w:rPr>
      </w:pPr>
    </w:p>
    <w:p w:rsidR="00901DB3" w:rsidRDefault="00901DB3">
      <w:bookmarkStart w:id="73" w:name="_GoBack"/>
      <w:bookmarkEnd w:id="73"/>
    </w:p>
    <w:sectPr w:rsidR="00901DB3" w:rsidSect="00E1269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08"/>
    <w:rsid w:val="00901DB3"/>
    <w:rsid w:val="00A83A08"/>
    <w:rsid w:val="00B5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88F71-07ED-4241-9C05-66F21FF4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83A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3A08"/>
    <w:rPr>
      <w:rFonts w:ascii="Arial" w:hAnsi="Arial" w:cs="Arial"/>
      <w:b/>
      <w:bCs/>
      <w:color w:val="26282F"/>
      <w:sz w:val="24"/>
      <w:szCs w:val="24"/>
    </w:rPr>
  </w:style>
  <w:style w:type="character" w:customStyle="1" w:styleId="a3">
    <w:name w:val="Цветовое выделение"/>
    <w:uiPriority w:val="99"/>
    <w:rsid w:val="00A83A08"/>
    <w:rPr>
      <w:b/>
      <w:bCs/>
      <w:color w:val="26282F"/>
    </w:rPr>
  </w:style>
  <w:style w:type="character" w:customStyle="1" w:styleId="a4">
    <w:name w:val="Гипертекстовая ссылка"/>
    <w:basedOn w:val="a3"/>
    <w:uiPriority w:val="99"/>
    <w:rsid w:val="00A83A08"/>
    <w:rPr>
      <w:color w:val="106BBE"/>
    </w:rPr>
  </w:style>
  <w:style w:type="paragraph" w:customStyle="1" w:styleId="a5">
    <w:name w:val="Комментарий"/>
    <w:basedOn w:val="a"/>
    <w:next w:val="a"/>
    <w:uiPriority w:val="99"/>
    <w:rsid w:val="00A83A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A83A08"/>
    <w:rPr>
      <w:i/>
      <w:iCs/>
    </w:rPr>
  </w:style>
  <w:style w:type="paragraph" w:customStyle="1" w:styleId="a7">
    <w:name w:val="Нормальный (таблица)"/>
    <w:basedOn w:val="a"/>
    <w:next w:val="a"/>
    <w:uiPriority w:val="99"/>
    <w:rsid w:val="00A83A08"/>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A83A08"/>
    <w:pPr>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A83A0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43990.0" TargetMode="External"/><Relationship Id="rId13" Type="http://schemas.openxmlformats.org/officeDocument/2006/relationships/hyperlink" Target="garantF1://32399271.3" TargetMode="External"/><Relationship Id="rId18" Type="http://schemas.openxmlformats.org/officeDocument/2006/relationships/hyperlink" Target="garantF1://32254513.1300" TargetMode="External"/><Relationship Id="rId3" Type="http://schemas.openxmlformats.org/officeDocument/2006/relationships/webSettings" Target="webSettings.xml"/><Relationship Id="rId7" Type="http://schemas.openxmlformats.org/officeDocument/2006/relationships/hyperlink" Target="garantF1://32224728.1000" TargetMode="External"/><Relationship Id="rId12" Type="http://schemas.openxmlformats.org/officeDocument/2006/relationships/hyperlink" Target="garantF1://32347985.0" TargetMode="External"/><Relationship Id="rId17" Type="http://schemas.openxmlformats.org/officeDocument/2006/relationships/hyperlink" Target="garantF1://32399271.185" TargetMode="External"/><Relationship Id="rId2" Type="http://schemas.openxmlformats.org/officeDocument/2006/relationships/settings" Target="settings.xml"/><Relationship Id="rId16" Type="http://schemas.openxmlformats.org/officeDocument/2006/relationships/hyperlink" Target="garantF1://32399271.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5870.0" TargetMode="External"/><Relationship Id="rId11" Type="http://schemas.openxmlformats.org/officeDocument/2006/relationships/hyperlink" Target="garantF1://32399271.3" TargetMode="External"/><Relationship Id="rId5" Type="http://schemas.openxmlformats.org/officeDocument/2006/relationships/hyperlink" Target="garantF1://12046661.0" TargetMode="External"/><Relationship Id="rId15" Type="http://schemas.openxmlformats.org/officeDocument/2006/relationships/hyperlink" Target="garantF1://32243990.0" TargetMode="External"/><Relationship Id="rId10" Type="http://schemas.openxmlformats.org/officeDocument/2006/relationships/hyperlink" Target="garantF1://32240008.0" TargetMode="External"/><Relationship Id="rId19" Type="http://schemas.openxmlformats.org/officeDocument/2006/relationships/fontTable" Target="fontTable.xml"/><Relationship Id="rId4" Type="http://schemas.openxmlformats.org/officeDocument/2006/relationships/hyperlink" Target="garantF1://12077515.0" TargetMode="External"/><Relationship Id="rId9" Type="http://schemas.openxmlformats.org/officeDocument/2006/relationships/hyperlink" Target="garantF1://32241601.0" TargetMode="External"/><Relationship Id="rId14" Type="http://schemas.openxmlformats.org/officeDocument/2006/relationships/hyperlink" Target="garantF1://32399271.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4049</Words>
  <Characters>23082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Лавриненко Наталья Викторовна</dc:creator>
  <cp:keywords/>
  <dc:description/>
  <cp:lastModifiedBy>Лавриненко Наталья Викторовна</cp:lastModifiedBy>
  <cp:revision>1</cp:revision>
  <dcterms:created xsi:type="dcterms:W3CDTF">2015-07-02T07:02:00Z</dcterms:created>
  <dcterms:modified xsi:type="dcterms:W3CDTF">2015-07-02T07:20:00Z</dcterms:modified>
</cp:coreProperties>
</file>